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9"/>
        <w:gridCol w:w="2129"/>
        <w:gridCol w:w="2125"/>
        <w:gridCol w:w="1985"/>
        <w:gridCol w:w="2129"/>
        <w:gridCol w:w="1985"/>
        <w:gridCol w:w="2017"/>
      </w:tblGrid>
      <w:tr w:rsidR="00532EEB" w:rsidTr="0099676B">
        <w:trPr>
          <w:trHeight w:val="230"/>
        </w:trPr>
        <w:tc>
          <w:tcPr>
            <w:tcW w:w="14919" w:type="dxa"/>
            <w:gridSpan w:val="7"/>
            <w:shd w:val="clear" w:color="auto" w:fill="FF0000"/>
          </w:tcPr>
          <w:p w:rsidR="00670719" w:rsidRDefault="00670719">
            <w:pPr>
              <w:pStyle w:val="TableParagraph"/>
              <w:spacing w:line="197" w:lineRule="exact"/>
              <w:ind w:left="2743" w:right="273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Crowle</w:t>
            </w:r>
            <w:proofErr w:type="spellEnd"/>
            <w:r>
              <w:rPr>
                <w:b/>
                <w:sz w:val="18"/>
              </w:rPr>
              <w:t xml:space="preserve"> First School: Disciplinary Knowledge Progression – History</w:t>
            </w:r>
          </w:p>
          <w:p w:rsidR="00532EEB" w:rsidRDefault="00670719">
            <w:pPr>
              <w:pStyle w:val="TableParagraph"/>
              <w:spacing w:line="197" w:lineRule="exact"/>
              <w:ind w:left="2743" w:right="27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EYFS, Key Stage 1 and Key Stage 2</w:t>
            </w:r>
          </w:p>
        </w:tc>
      </w:tr>
      <w:tr w:rsidR="00532EEB">
        <w:trPr>
          <w:trHeight w:val="178"/>
        </w:trPr>
        <w:tc>
          <w:tcPr>
            <w:tcW w:w="2549" w:type="dxa"/>
          </w:tcPr>
          <w:p w:rsidR="00532EEB" w:rsidRDefault="00670719">
            <w:pPr>
              <w:pStyle w:val="TableParagraph"/>
              <w:spacing w:line="149" w:lineRule="exact"/>
              <w:ind w:left="1068" w:right="106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EYFS</w:t>
            </w:r>
          </w:p>
        </w:tc>
        <w:tc>
          <w:tcPr>
            <w:tcW w:w="2129" w:type="dxa"/>
          </w:tcPr>
          <w:p w:rsidR="00532EEB" w:rsidRDefault="00670719">
            <w:pPr>
              <w:pStyle w:val="TableParagraph"/>
              <w:spacing w:line="149" w:lineRule="exact"/>
              <w:ind w:left="829" w:right="82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Year 1</w:t>
            </w:r>
          </w:p>
        </w:tc>
        <w:tc>
          <w:tcPr>
            <w:tcW w:w="2125" w:type="dxa"/>
          </w:tcPr>
          <w:p w:rsidR="00532EEB" w:rsidRDefault="00670719">
            <w:pPr>
              <w:pStyle w:val="TableParagraph"/>
              <w:spacing w:line="149" w:lineRule="exact"/>
              <w:ind w:left="826" w:right="82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Year 2</w:t>
            </w:r>
          </w:p>
        </w:tc>
        <w:tc>
          <w:tcPr>
            <w:tcW w:w="1985" w:type="dxa"/>
          </w:tcPr>
          <w:p w:rsidR="00532EEB" w:rsidRDefault="00670719">
            <w:pPr>
              <w:pStyle w:val="TableParagraph"/>
              <w:spacing w:line="149" w:lineRule="exact"/>
              <w:ind w:left="756" w:right="75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Year 3</w:t>
            </w:r>
          </w:p>
        </w:tc>
        <w:tc>
          <w:tcPr>
            <w:tcW w:w="2129" w:type="dxa"/>
          </w:tcPr>
          <w:p w:rsidR="00532EEB" w:rsidRDefault="00670719">
            <w:pPr>
              <w:pStyle w:val="TableParagraph"/>
              <w:spacing w:line="149" w:lineRule="exact"/>
              <w:ind w:left="829" w:right="82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Year 4</w:t>
            </w:r>
          </w:p>
        </w:tc>
        <w:tc>
          <w:tcPr>
            <w:tcW w:w="1985" w:type="dxa"/>
          </w:tcPr>
          <w:p w:rsidR="00532EEB" w:rsidRDefault="00670719">
            <w:pPr>
              <w:pStyle w:val="TableParagraph"/>
              <w:spacing w:line="149" w:lineRule="exact"/>
              <w:ind w:left="756" w:right="75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Year 5</w:t>
            </w:r>
          </w:p>
        </w:tc>
        <w:tc>
          <w:tcPr>
            <w:tcW w:w="2017" w:type="dxa"/>
          </w:tcPr>
          <w:p w:rsidR="00532EEB" w:rsidRDefault="00670719">
            <w:pPr>
              <w:pStyle w:val="TableParagraph"/>
              <w:spacing w:line="149" w:lineRule="exact"/>
              <w:ind w:left="771" w:right="77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Year 6</w:t>
            </w:r>
          </w:p>
        </w:tc>
      </w:tr>
      <w:tr w:rsidR="00532EEB">
        <w:trPr>
          <w:trHeight w:val="178"/>
        </w:trPr>
        <w:tc>
          <w:tcPr>
            <w:tcW w:w="14919" w:type="dxa"/>
            <w:gridSpan w:val="7"/>
            <w:shd w:val="clear" w:color="auto" w:fill="808080"/>
          </w:tcPr>
          <w:p w:rsidR="00532EEB" w:rsidRDefault="00670719">
            <w:pPr>
              <w:pStyle w:val="TableParagraph"/>
              <w:spacing w:line="149" w:lineRule="exact"/>
              <w:ind w:left="2740" w:right="2733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Chronological Understanding</w:t>
            </w:r>
          </w:p>
        </w:tc>
      </w:tr>
      <w:tr w:rsidR="00532EEB">
        <w:trPr>
          <w:trHeight w:val="599"/>
        </w:trPr>
        <w:tc>
          <w:tcPr>
            <w:tcW w:w="254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7" w:right="100"/>
              <w:rPr>
                <w:b/>
                <w:sz w:val="13"/>
              </w:rPr>
            </w:pPr>
            <w:r>
              <w:rPr>
                <w:b/>
                <w:sz w:val="13"/>
              </w:rPr>
              <w:t>Begin to understand the passage of time, for example, know 3 things they couldn’t do as a baby but that they</w:t>
            </w:r>
          </w:p>
          <w:p w:rsidR="00532EEB" w:rsidRDefault="00670719">
            <w:pPr>
              <w:pStyle w:val="TableParagraph"/>
              <w:spacing w:before="1" w:line="134" w:lineRule="exact"/>
              <w:ind w:left="107"/>
              <w:rPr>
                <w:b/>
                <w:sz w:val="13"/>
              </w:rPr>
            </w:pPr>
            <w:proofErr w:type="gramStart"/>
            <w:r>
              <w:rPr>
                <w:b/>
                <w:sz w:val="13"/>
              </w:rPr>
              <w:t>can</w:t>
            </w:r>
            <w:proofErr w:type="gramEnd"/>
            <w:r>
              <w:rPr>
                <w:b/>
                <w:sz w:val="13"/>
              </w:rPr>
              <w:t xml:space="preserve"> do now.</w:t>
            </w:r>
          </w:p>
        </w:tc>
        <w:tc>
          <w:tcPr>
            <w:tcW w:w="212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6" w:right="172"/>
              <w:rPr>
                <w:sz w:val="13"/>
              </w:rPr>
            </w:pPr>
            <w:r>
              <w:rPr>
                <w:sz w:val="13"/>
              </w:rPr>
              <w:t>Know how to put 3 events / objects in the correct order they happened / were made</w:t>
            </w:r>
          </w:p>
        </w:tc>
        <w:tc>
          <w:tcPr>
            <w:tcW w:w="212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2" w:right="172"/>
              <w:rPr>
                <w:sz w:val="13"/>
              </w:rPr>
            </w:pPr>
            <w:r>
              <w:rPr>
                <w:sz w:val="13"/>
              </w:rPr>
              <w:t>Know how to put 5 events / objects in the correct order they happened / were made.</w:t>
            </w:r>
          </w:p>
        </w:tc>
        <w:tc>
          <w:tcPr>
            <w:tcW w:w="198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right="167"/>
              <w:rPr>
                <w:sz w:val="13"/>
              </w:rPr>
            </w:pPr>
            <w:r>
              <w:rPr>
                <w:sz w:val="13"/>
              </w:rPr>
              <w:t>Know how to locate key events/periods studied on a timeline:</w:t>
            </w:r>
          </w:p>
        </w:tc>
        <w:tc>
          <w:tcPr>
            <w:tcW w:w="212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right="259"/>
              <w:jc w:val="both"/>
              <w:rPr>
                <w:sz w:val="13"/>
              </w:rPr>
            </w:pPr>
            <w:r>
              <w:rPr>
                <w:sz w:val="13"/>
              </w:rPr>
              <w:t xml:space="preserve">Know how to locate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>place the key events/periods</w:t>
            </w:r>
            <w:r>
              <w:rPr>
                <w:spacing w:val="-16"/>
                <w:sz w:val="13"/>
              </w:rPr>
              <w:t xml:space="preserve"> </w:t>
            </w:r>
            <w:r>
              <w:rPr>
                <w:sz w:val="13"/>
              </w:rPr>
              <w:t xml:space="preserve">studied </w:t>
            </w:r>
            <w:r>
              <w:rPr>
                <w:spacing w:val="-3"/>
                <w:sz w:val="13"/>
              </w:rPr>
              <w:t xml:space="preserve">on </w:t>
            </w:r>
            <w:r>
              <w:rPr>
                <w:sz w:val="13"/>
              </w:rPr>
              <w:t>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timeline:</w:t>
            </w:r>
          </w:p>
        </w:tc>
        <w:tc>
          <w:tcPr>
            <w:tcW w:w="198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4" w:right="167"/>
              <w:rPr>
                <w:sz w:val="13"/>
              </w:rPr>
            </w:pPr>
            <w:r>
              <w:rPr>
                <w:sz w:val="13"/>
              </w:rPr>
              <w:t>Know how to order and place the key periods and events studied:</w:t>
            </w:r>
          </w:p>
        </w:tc>
        <w:tc>
          <w:tcPr>
            <w:tcW w:w="2017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3" w:right="200"/>
              <w:rPr>
                <w:sz w:val="13"/>
              </w:rPr>
            </w:pPr>
            <w:r>
              <w:rPr>
                <w:sz w:val="13"/>
              </w:rPr>
              <w:t>Know how to order and place the key periods and events studied:</w:t>
            </w:r>
          </w:p>
        </w:tc>
      </w:tr>
      <w:tr w:rsidR="00532EEB">
        <w:trPr>
          <w:trHeight w:val="746"/>
        </w:trPr>
        <w:tc>
          <w:tcPr>
            <w:tcW w:w="2549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129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6" w:right="172"/>
              <w:rPr>
                <w:sz w:val="13"/>
              </w:rPr>
            </w:pPr>
            <w:r>
              <w:rPr>
                <w:sz w:val="13"/>
              </w:rPr>
              <w:t>Know how to use terms like before / after old/new correctly.</w:t>
            </w:r>
          </w:p>
        </w:tc>
        <w:tc>
          <w:tcPr>
            <w:tcW w:w="2125" w:type="dxa"/>
            <w:tcBorders>
              <w:top w:val="nil"/>
            </w:tcBorders>
          </w:tcPr>
          <w:p w:rsidR="00532EEB" w:rsidRDefault="00670719">
            <w:pPr>
              <w:pStyle w:val="TableParagraph"/>
              <w:ind w:left="102" w:right="85"/>
              <w:rPr>
                <w:sz w:val="13"/>
              </w:rPr>
            </w:pPr>
            <w:r>
              <w:rPr>
                <w:sz w:val="13"/>
              </w:rPr>
              <w:t>Know how to use vocabulary to describe the sequence of events: first, next, then, finally, a long</w:t>
            </w:r>
          </w:p>
          <w:p w:rsidR="00532EEB" w:rsidRDefault="00670719">
            <w:pPr>
              <w:pStyle w:val="TableParagraph"/>
              <w:spacing w:line="148" w:lineRule="exact"/>
              <w:ind w:left="102" w:right="172"/>
              <w:rPr>
                <w:sz w:val="13"/>
              </w:rPr>
            </w:pPr>
            <w:r>
              <w:rPr>
                <w:sz w:val="13"/>
              </w:rPr>
              <w:t>time ago, more / less than 100 years ago</w:t>
            </w:r>
          </w:p>
        </w:tc>
        <w:tc>
          <w:tcPr>
            <w:tcW w:w="1985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43" w:lineRule="exact"/>
              <w:rPr>
                <w:sz w:val="13"/>
              </w:rPr>
            </w:pPr>
            <w:r>
              <w:rPr>
                <w:sz w:val="13"/>
              </w:rPr>
              <w:t>Know the meaning of:</w:t>
            </w:r>
          </w:p>
          <w:p w:rsidR="00532EEB" w:rsidRDefault="00670719">
            <w:pPr>
              <w:pStyle w:val="TableParagraph"/>
              <w:spacing w:line="149" w:lineRule="exact"/>
              <w:rPr>
                <w:sz w:val="13"/>
              </w:rPr>
            </w:pPr>
            <w:r>
              <w:rPr>
                <w:sz w:val="13"/>
              </w:rPr>
              <w:t xml:space="preserve">AD, BC, century, </w:t>
            </w:r>
            <w:proofErr w:type="spellStart"/>
            <w:r>
              <w:rPr>
                <w:sz w:val="13"/>
              </w:rPr>
              <w:t>millenium</w:t>
            </w:r>
            <w:proofErr w:type="spellEnd"/>
          </w:p>
        </w:tc>
        <w:tc>
          <w:tcPr>
            <w:tcW w:w="2129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237" w:lineRule="auto"/>
              <w:ind w:right="172"/>
              <w:rPr>
                <w:sz w:val="13"/>
              </w:rPr>
            </w:pPr>
            <w:r>
              <w:rPr>
                <w:sz w:val="13"/>
              </w:rPr>
              <w:t>Know the meaning of: decade, ancient, modern</w:t>
            </w:r>
          </w:p>
        </w:tc>
        <w:tc>
          <w:tcPr>
            <w:tcW w:w="1985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237" w:lineRule="auto"/>
              <w:ind w:left="104" w:right="109"/>
              <w:rPr>
                <w:sz w:val="13"/>
              </w:rPr>
            </w:pPr>
            <w:r>
              <w:rPr>
                <w:sz w:val="13"/>
              </w:rPr>
              <w:t>Know the CE and BCE can be used instead of AD and BC</w:t>
            </w:r>
          </w:p>
        </w:tc>
        <w:tc>
          <w:tcPr>
            <w:tcW w:w="2017" w:type="dxa"/>
            <w:tcBorders>
              <w:top w:val="nil"/>
            </w:tcBorders>
          </w:tcPr>
          <w:p w:rsidR="00532EEB" w:rsidRDefault="00670719">
            <w:pPr>
              <w:pStyle w:val="TableParagraph"/>
              <w:ind w:left="103" w:right="113"/>
              <w:rPr>
                <w:sz w:val="13"/>
              </w:rPr>
            </w:pPr>
            <w:r>
              <w:rPr>
                <w:sz w:val="13"/>
              </w:rPr>
              <w:t>Know the relationship between date and century (dates starting from 100AD are 2</w:t>
            </w:r>
            <w:r>
              <w:rPr>
                <w:sz w:val="13"/>
                <w:vertAlign w:val="superscript"/>
              </w:rPr>
              <w:t>nd</w:t>
            </w:r>
            <w:r>
              <w:rPr>
                <w:sz w:val="13"/>
              </w:rPr>
              <w:t xml:space="preserve"> century)</w:t>
            </w:r>
          </w:p>
        </w:tc>
      </w:tr>
      <w:tr w:rsidR="00532EEB">
        <w:trPr>
          <w:trHeight w:val="150"/>
        </w:trPr>
        <w:tc>
          <w:tcPr>
            <w:tcW w:w="14919" w:type="dxa"/>
            <w:gridSpan w:val="7"/>
            <w:shd w:val="clear" w:color="auto" w:fill="808080"/>
          </w:tcPr>
          <w:p w:rsidR="00532EEB" w:rsidRDefault="00670719">
            <w:pPr>
              <w:pStyle w:val="TableParagraph"/>
              <w:spacing w:line="131" w:lineRule="exact"/>
              <w:ind w:left="2743" w:right="2367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sz w:val="13"/>
              </w:rPr>
              <w:t>Cause and Consequence</w:t>
            </w:r>
          </w:p>
        </w:tc>
      </w:tr>
      <w:tr w:rsidR="00532EEB">
        <w:trPr>
          <w:trHeight w:val="149"/>
        </w:trPr>
        <w:tc>
          <w:tcPr>
            <w:tcW w:w="254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ind w:left="107"/>
              <w:rPr>
                <w:b/>
                <w:sz w:val="13"/>
              </w:rPr>
            </w:pPr>
            <w:r>
              <w:rPr>
                <w:b/>
                <w:sz w:val="13"/>
              </w:rPr>
              <w:t>Remembering events , losses in our</w:t>
            </w:r>
          </w:p>
        </w:tc>
        <w:tc>
          <w:tcPr>
            <w:tcW w:w="212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ind w:left="106"/>
              <w:rPr>
                <w:sz w:val="13"/>
              </w:rPr>
            </w:pPr>
            <w:r>
              <w:rPr>
                <w:sz w:val="13"/>
              </w:rPr>
              <w:t>Know about the cause of an</w:t>
            </w:r>
          </w:p>
        </w:tc>
        <w:tc>
          <w:tcPr>
            <w:tcW w:w="212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ind w:left="102"/>
              <w:rPr>
                <w:sz w:val="13"/>
              </w:rPr>
            </w:pPr>
            <w:r>
              <w:rPr>
                <w:sz w:val="13"/>
              </w:rPr>
              <w:t>Know about the cause of an</w:t>
            </w:r>
          </w:p>
        </w:tc>
        <w:tc>
          <w:tcPr>
            <w:tcW w:w="198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rPr>
                <w:sz w:val="13"/>
              </w:rPr>
            </w:pPr>
            <w:proofErr w:type="spellStart"/>
            <w:r>
              <w:rPr>
                <w:sz w:val="13"/>
              </w:rPr>
              <w:t>Know</w:t>
            </w:r>
            <w:proofErr w:type="spellEnd"/>
            <w:r>
              <w:rPr>
                <w:sz w:val="13"/>
              </w:rPr>
              <w:t xml:space="preserve"> cause of event and</w:t>
            </w:r>
          </w:p>
        </w:tc>
        <w:tc>
          <w:tcPr>
            <w:tcW w:w="212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rPr>
                <w:sz w:val="13"/>
              </w:rPr>
            </w:pPr>
            <w:proofErr w:type="spellStart"/>
            <w:r>
              <w:rPr>
                <w:sz w:val="13"/>
              </w:rPr>
              <w:t>Know</w:t>
            </w:r>
            <w:proofErr w:type="spellEnd"/>
            <w:r>
              <w:rPr>
                <w:sz w:val="13"/>
              </w:rPr>
              <w:t xml:space="preserve"> cause of event and</w:t>
            </w:r>
          </w:p>
        </w:tc>
        <w:tc>
          <w:tcPr>
            <w:tcW w:w="198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ind w:left="104"/>
              <w:rPr>
                <w:sz w:val="13"/>
              </w:rPr>
            </w:pPr>
            <w:proofErr w:type="spellStart"/>
            <w:r>
              <w:rPr>
                <w:sz w:val="13"/>
              </w:rPr>
              <w:t>Know</w:t>
            </w:r>
            <w:proofErr w:type="spellEnd"/>
            <w:r>
              <w:rPr>
                <w:sz w:val="13"/>
              </w:rPr>
              <w:t xml:space="preserve"> cause of event and</w:t>
            </w:r>
          </w:p>
        </w:tc>
        <w:tc>
          <w:tcPr>
            <w:tcW w:w="2017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9" w:lineRule="exact"/>
              <w:ind w:left="103"/>
              <w:rPr>
                <w:sz w:val="13"/>
              </w:rPr>
            </w:pPr>
            <w:proofErr w:type="spellStart"/>
            <w:r>
              <w:rPr>
                <w:sz w:val="13"/>
              </w:rPr>
              <w:t>Know</w:t>
            </w:r>
            <w:proofErr w:type="spellEnd"/>
            <w:r>
              <w:rPr>
                <w:sz w:val="13"/>
              </w:rPr>
              <w:t xml:space="preserve"> cause of event and</w:t>
            </w:r>
          </w:p>
        </w:tc>
      </w:tr>
      <w:tr w:rsidR="00532EEB">
        <w:trPr>
          <w:trHeight w:val="150"/>
        </w:trPr>
        <w:tc>
          <w:tcPr>
            <w:tcW w:w="254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ind w:left="107"/>
              <w:rPr>
                <w:b/>
                <w:sz w:val="13"/>
              </w:rPr>
            </w:pPr>
            <w:r>
              <w:rPr>
                <w:b/>
                <w:sz w:val="13"/>
              </w:rPr>
              <w:t>past (lost toys, old friends)</w:t>
            </w: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ind w:left="106"/>
              <w:rPr>
                <w:sz w:val="13"/>
              </w:rPr>
            </w:pPr>
            <w:proofErr w:type="gramStart"/>
            <w:r>
              <w:rPr>
                <w:sz w:val="13"/>
              </w:rPr>
              <w:t>event</w:t>
            </w:r>
            <w:proofErr w:type="gramEnd"/>
            <w:r>
              <w:rPr>
                <w:sz w:val="13"/>
              </w:rPr>
              <w:t xml:space="preserve"> studied this year.</w:t>
            </w: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ind w:left="102"/>
              <w:rPr>
                <w:sz w:val="13"/>
              </w:rPr>
            </w:pPr>
            <w:proofErr w:type="gramStart"/>
            <w:r>
              <w:rPr>
                <w:sz w:val="13"/>
              </w:rPr>
              <w:t>event</w:t>
            </w:r>
            <w:proofErr w:type="gramEnd"/>
            <w:r>
              <w:rPr>
                <w:sz w:val="13"/>
              </w:rPr>
              <w:t xml:space="preserve"> studied this year.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rPr>
                <w:sz w:val="13"/>
              </w:rPr>
            </w:pPr>
            <w:r>
              <w:rPr>
                <w:sz w:val="13"/>
              </w:rPr>
              <w:t>consequence (from KS1 and</w:t>
            </w: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rPr>
                <w:sz w:val="13"/>
              </w:rPr>
            </w:pPr>
            <w:r>
              <w:rPr>
                <w:sz w:val="13"/>
              </w:rPr>
              <w:t>consequence: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ind w:left="104"/>
              <w:rPr>
                <w:sz w:val="13"/>
              </w:rPr>
            </w:pPr>
            <w:proofErr w:type="gramStart"/>
            <w:r>
              <w:rPr>
                <w:sz w:val="13"/>
              </w:rPr>
              <w:t>consequence</w:t>
            </w:r>
            <w:proofErr w:type="gramEnd"/>
            <w:r>
              <w:rPr>
                <w:sz w:val="13"/>
              </w:rPr>
              <w:t xml:space="preserve"> &amp; explain why.</w:t>
            </w:r>
          </w:p>
        </w:tc>
        <w:tc>
          <w:tcPr>
            <w:tcW w:w="2017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30" w:lineRule="exact"/>
              <w:ind w:left="103"/>
              <w:rPr>
                <w:sz w:val="13"/>
              </w:rPr>
            </w:pPr>
            <w:r>
              <w:rPr>
                <w:sz w:val="13"/>
              </w:rPr>
              <w:t>consequence &amp; explain why:</w:t>
            </w:r>
          </w:p>
        </w:tc>
      </w:tr>
      <w:tr w:rsidR="00532EEB">
        <w:trPr>
          <w:trHeight w:val="148"/>
        </w:trPr>
        <w:tc>
          <w:tcPr>
            <w:tcW w:w="2549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8" w:lineRule="exact"/>
              <w:rPr>
                <w:sz w:val="13"/>
              </w:rPr>
            </w:pPr>
            <w:proofErr w:type="gramStart"/>
            <w:r>
              <w:rPr>
                <w:sz w:val="13"/>
              </w:rPr>
              <w:t>this</w:t>
            </w:r>
            <w:proofErr w:type="gramEnd"/>
            <w:r>
              <w:rPr>
                <w:sz w:val="13"/>
              </w:rPr>
              <w:t xml:space="preserve"> year.)</w:t>
            </w: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8" w:lineRule="exact"/>
              <w:rPr>
                <w:sz w:val="13"/>
              </w:rPr>
            </w:pPr>
            <w:r>
              <w:rPr>
                <w:sz w:val="13"/>
              </w:rPr>
              <w:t>(from previous years and this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8" w:lineRule="exact"/>
              <w:ind w:left="104"/>
              <w:rPr>
                <w:sz w:val="13"/>
              </w:rPr>
            </w:pPr>
            <w:r>
              <w:rPr>
                <w:sz w:val="13"/>
              </w:rPr>
              <w:t>(from previous years and this</w:t>
            </w:r>
          </w:p>
        </w:tc>
        <w:tc>
          <w:tcPr>
            <w:tcW w:w="2017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8" w:lineRule="exact"/>
              <w:ind w:left="103"/>
              <w:rPr>
                <w:sz w:val="13"/>
              </w:rPr>
            </w:pPr>
            <w:r>
              <w:rPr>
                <w:sz w:val="13"/>
              </w:rPr>
              <w:t>(from previous years and this</w:t>
            </w:r>
          </w:p>
        </w:tc>
      </w:tr>
      <w:tr w:rsidR="00532EEB">
        <w:trPr>
          <w:trHeight w:val="150"/>
        </w:trPr>
        <w:tc>
          <w:tcPr>
            <w:tcW w:w="2549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9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9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31" w:lineRule="exact"/>
              <w:rPr>
                <w:sz w:val="13"/>
              </w:rPr>
            </w:pPr>
            <w:proofErr w:type="gramStart"/>
            <w:r>
              <w:rPr>
                <w:sz w:val="13"/>
              </w:rPr>
              <w:t>year</w:t>
            </w:r>
            <w:proofErr w:type="gramEnd"/>
            <w:r>
              <w:rPr>
                <w:sz w:val="13"/>
              </w:rPr>
              <w:t>).</w:t>
            </w:r>
          </w:p>
        </w:tc>
        <w:tc>
          <w:tcPr>
            <w:tcW w:w="1985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31" w:lineRule="exact"/>
              <w:ind w:left="104"/>
              <w:rPr>
                <w:sz w:val="13"/>
              </w:rPr>
            </w:pPr>
            <w:proofErr w:type="gramStart"/>
            <w:r>
              <w:rPr>
                <w:sz w:val="13"/>
              </w:rPr>
              <w:t>year</w:t>
            </w:r>
            <w:proofErr w:type="gramEnd"/>
            <w:r>
              <w:rPr>
                <w:sz w:val="13"/>
              </w:rPr>
              <w:t>).</w:t>
            </w:r>
          </w:p>
        </w:tc>
        <w:tc>
          <w:tcPr>
            <w:tcW w:w="2017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31" w:lineRule="exact"/>
              <w:ind w:left="103"/>
              <w:rPr>
                <w:sz w:val="13"/>
              </w:rPr>
            </w:pPr>
            <w:proofErr w:type="gramStart"/>
            <w:r>
              <w:rPr>
                <w:sz w:val="13"/>
              </w:rPr>
              <w:t>year</w:t>
            </w:r>
            <w:proofErr w:type="gramEnd"/>
            <w:r>
              <w:rPr>
                <w:sz w:val="13"/>
              </w:rPr>
              <w:t>).</w:t>
            </w:r>
          </w:p>
        </w:tc>
      </w:tr>
      <w:tr w:rsidR="00532EEB">
        <w:trPr>
          <w:trHeight w:val="150"/>
        </w:trPr>
        <w:tc>
          <w:tcPr>
            <w:tcW w:w="14919" w:type="dxa"/>
            <w:gridSpan w:val="7"/>
            <w:shd w:val="clear" w:color="auto" w:fill="808080"/>
          </w:tcPr>
          <w:p w:rsidR="00532EEB" w:rsidRDefault="00670719">
            <w:pPr>
              <w:pStyle w:val="TableParagraph"/>
              <w:spacing w:line="130" w:lineRule="exact"/>
              <w:ind w:left="2743" w:right="2363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sz w:val="13"/>
              </w:rPr>
              <w:t>Significance of events / people / places</w:t>
            </w:r>
          </w:p>
        </w:tc>
        <w:bookmarkStart w:id="0" w:name="_GoBack"/>
        <w:bookmarkEnd w:id="0"/>
      </w:tr>
      <w:tr w:rsidR="00532EEB">
        <w:trPr>
          <w:trHeight w:val="598"/>
        </w:trPr>
        <w:tc>
          <w:tcPr>
            <w:tcW w:w="2549" w:type="dxa"/>
          </w:tcPr>
          <w:p w:rsidR="00532EEB" w:rsidRDefault="00670719">
            <w:pPr>
              <w:pStyle w:val="TableParagraph"/>
              <w:ind w:left="107" w:right="338"/>
              <w:rPr>
                <w:rFonts w:ascii="Carlito"/>
                <w:sz w:val="13"/>
              </w:rPr>
            </w:pPr>
            <w:r>
              <w:rPr>
                <w:rFonts w:ascii="Carlito"/>
                <w:sz w:val="13"/>
              </w:rPr>
              <w:t xml:space="preserve">Know the name of a significant event (birthday, bonfire night, Christmas, </w:t>
            </w:r>
            <w:proofErr w:type="spellStart"/>
            <w:r>
              <w:rPr>
                <w:rFonts w:ascii="Carlito"/>
                <w:sz w:val="13"/>
              </w:rPr>
              <w:t>Eid</w:t>
            </w:r>
            <w:proofErr w:type="spellEnd"/>
            <w:r>
              <w:rPr>
                <w:rFonts w:ascii="Carlito"/>
                <w:sz w:val="13"/>
              </w:rPr>
              <w:t xml:space="preserve">, </w:t>
            </w:r>
            <w:proofErr w:type="spellStart"/>
            <w:r>
              <w:rPr>
                <w:rFonts w:ascii="Carlito"/>
                <w:sz w:val="13"/>
              </w:rPr>
              <w:t>Divali</w:t>
            </w:r>
            <w:proofErr w:type="spellEnd"/>
            <w:r>
              <w:rPr>
                <w:rFonts w:ascii="Carlito"/>
                <w:sz w:val="13"/>
              </w:rPr>
              <w:t xml:space="preserve"> </w:t>
            </w:r>
            <w:proofErr w:type="spellStart"/>
            <w:r>
              <w:rPr>
                <w:rFonts w:ascii="Carlito"/>
                <w:sz w:val="13"/>
              </w:rPr>
              <w:t>etc</w:t>
            </w:r>
            <w:proofErr w:type="spellEnd"/>
            <w:r>
              <w:rPr>
                <w:rFonts w:ascii="Carlito"/>
                <w:sz w:val="13"/>
              </w:rPr>
              <w:t>)</w:t>
            </w:r>
          </w:p>
        </w:tc>
        <w:tc>
          <w:tcPr>
            <w:tcW w:w="2129" w:type="dxa"/>
          </w:tcPr>
          <w:p w:rsidR="00532EEB" w:rsidRDefault="00670719">
            <w:pPr>
              <w:pStyle w:val="TableParagraph"/>
              <w:ind w:left="106" w:right="121"/>
              <w:rPr>
                <w:sz w:val="13"/>
              </w:rPr>
            </w:pPr>
            <w:r>
              <w:rPr>
                <w:sz w:val="13"/>
              </w:rPr>
              <w:t>Know the name of a famous person and explain why they are famous.</w:t>
            </w:r>
          </w:p>
        </w:tc>
        <w:tc>
          <w:tcPr>
            <w:tcW w:w="2125" w:type="dxa"/>
          </w:tcPr>
          <w:p w:rsidR="00532EEB" w:rsidRDefault="00670719">
            <w:pPr>
              <w:pStyle w:val="TableParagraph"/>
              <w:ind w:left="102" w:right="121"/>
              <w:rPr>
                <w:sz w:val="13"/>
              </w:rPr>
            </w:pPr>
            <w:r>
              <w:rPr>
                <w:sz w:val="13"/>
              </w:rPr>
              <w:t>Know the name of a famous person and explain why they are famous.</w:t>
            </w:r>
          </w:p>
        </w:tc>
        <w:tc>
          <w:tcPr>
            <w:tcW w:w="1985" w:type="dxa"/>
          </w:tcPr>
          <w:p w:rsidR="00532EEB" w:rsidRDefault="00670719">
            <w:pPr>
              <w:pStyle w:val="TableParagraph"/>
              <w:spacing w:line="237" w:lineRule="auto"/>
              <w:ind w:right="137"/>
              <w:rPr>
                <w:sz w:val="13"/>
              </w:rPr>
            </w:pPr>
            <w:r>
              <w:rPr>
                <w:sz w:val="13"/>
              </w:rPr>
              <w:t>Know some important events, places and people:</w:t>
            </w:r>
          </w:p>
        </w:tc>
        <w:tc>
          <w:tcPr>
            <w:tcW w:w="2129" w:type="dxa"/>
          </w:tcPr>
          <w:p w:rsidR="00532EEB" w:rsidRDefault="00670719">
            <w:pPr>
              <w:pStyle w:val="TableParagraph"/>
              <w:spacing w:line="237" w:lineRule="auto"/>
              <w:ind w:right="281"/>
              <w:rPr>
                <w:sz w:val="13"/>
              </w:rPr>
            </w:pPr>
            <w:r>
              <w:rPr>
                <w:sz w:val="13"/>
              </w:rPr>
              <w:t>Know some important events, places and people:</w:t>
            </w:r>
          </w:p>
        </w:tc>
        <w:tc>
          <w:tcPr>
            <w:tcW w:w="1985" w:type="dxa"/>
          </w:tcPr>
          <w:p w:rsidR="00532EEB" w:rsidRDefault="00670719">
            <w:pPr>
              <w:pStyle w:val="TableParagraph"/>
              <w:ind w:left="104" w:right="167"/>
              <w:rPr>
                <w:sz w:val="13"/>
              </w:rPr>
            </w:pPr>
            <w:r>
              <w:rPr>
                <w:sz w:val="13"/>
              </w:rPr>
              <w:t>Know, make links &amp;draw comparisons between some important events, places and</w:t>
            </w:r>
          </w:p>
          <w:p w:rsidR="00532EEB" w:rsidRDefault="00670719">
            <w:pPr>
              <w:pStyle w:val="TableParagraph"/>
              <w:spacing w:line="136" w:lineRule="exact"/>
              <w:ind w:left="104"/>
              <w:rPr>
                <w:sz w:val="13"/>
              </w:rPr>
            </w:pPr>
            <w:r>
              <w:rPr>
                <w:sz w:val="13"/>
              </w:rPr>
              <w:t>people:</w:t>
            </w:r>
          </w:p>
        </w:tc>
        <w:tc>
          <w:tcPr>
            <w:tcW w:w="2017" w:type="dxa"/>
          </w:tcPr>
          <w:p w:rsidR="00532EEB" w:rsidRDefault="00670719">
            <w:pPr>
              <w:pStyle w:val="TableParagraph"/>
              <w:ind w:left="103" w:right="200"/>
              <w:rPr>
                <w:sz w:val="13"/>
              </w:rPr>
            </w:pPr>
            <w:r>
              <w:rPr>
                <w:sz w:val="13"/>
              </w:rPr>
              <w:t>Know, make links &amp; draw comparisons between some important events, places and</w:t>
            </w:r>
          </w:p>
          <w:p w:rsidR="00532EEB" w:rsidRDefault="00670719">
            <w:pPr>
              <w:pStyle w:val="TableParagraph"/>
              <w:spacing w:line="136" w:lineRule="exact"/>
              <w:ind w:left="103"/>
              <w:rPr>
                <w:sz w:val="13"/>
              </w:rPr>
            </w:pPr>
            <w:r>
              <w:rPr>
                <w:sz w:val="13"/>
              </w:rPr>
              <w:t>people:</w:t>
            </w:r>
          </w:p>
        </w:tc>
      </w:tr>
      <w:tr w:rsidR="00532EEB">
        <w:trPr>
          <w:trHeight w:val="746"/>
        </w:trPr>
        <w:tc>
          <w:tcPr>
            <w:tcW w:w="14919" w:type="dxa"/>
            <w:gridSpan w:val="7"/>
            <w:shd w:val="clear" w:color="auto" w:fill="808080"/>
          </w:tcPr>
          <w:p w:rsidR="00532EEB" w:rsidRDefault="00670719">
            <w:pPr>
              <w:pStyle w:val="TableParagraph"/>
              <w:spacing w:line="142" w:lineRule="exact"/>
              <w:ind w:left="2733" w:right="2733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sz w:val="13"/>
              </w:rPr>
              <w:t>Similarity and Difference / Continuity and Change</w:t>
            </w:r>
          </w:p>
          <w:p w:rsidR="00532EEB" w:rsidRDefault="00670719">
            <w:pPr>
              <w:pStyle w:val="TableParagraph"/>
              <w:spacing w:line="149" w:lineRule="exact"/>
              <w:ind w:left="2738" w:right="2733"/>
              <w:jc w:val="center"/>
              <w:rPr>
                <w:sz w:val="13"/>
              </w:rPr>
            </w:pPr>
            <w:r>
              <w:rPr>
                <w:color w:val="FFFFFF"/>
                <w:sz w:val="13"/>
              </w:rPr>
              <w:t>Aspects:</w:t>
            </w:r>
          </w:p>
          <w:p w:rsidR="00532EEB" w:rsidRDefault="00670719">
            <w:pPr>
              <w:pStyle w:val="TableParagraph"/>
              <w:spacing w:before="2" w:line="149" w:lineRule="exact"/>
              <w:ind w:left="2733" w:right="2733"/>
              <w:jc w:val="center"/>
              <w:rPr>
                <w:sz w:val="13"/>
              </w:rPr>
            </w:pPr>
            <w:r>
              <w:rPr>
                <w:b/>
                <w:color w:val="FFFFFF"/>
                <w:sz w:val="13"/>
              </w:rPr>
              <w:t>Society</w:t>
            </w:r>
            <w:r>
              <w:rPr>
                <w:color w:val="FFFFFF"/>
                <w:sz w:val="13"/>
              </w:rPr>
              <w:t xml:space="preserve">: people living in </w:t>
            </w:r>
            <w:proofErr w:type="spellStart"/>
            <w:r>
              <w:rPr>
                <w:color w:val="FFFFFF"/>
                <w:sz w:val="13"/>
              </w:rPr>
              <w:t>organised</w:t>
            </w:r>
            <w:proofErr w:type="spellEnd"/>
            <w:r>
              <w:rPr>
                <w:color w:val="FFFFFF"/>
                <w:sz w:val="13"/>
              </w:rPr>
              <w:t xml:space="preserve"> groups; hierarchy; how food is produced to feed people; where people live- types of settlements &amp; buildings</w:t>
            </w:r>
          </w:p>
          <w:p w:rsidR="00532EEB" w:rsidRDefault="00670719">
            <w:pPr>
              <w:pStyle w:val="TableParagraph"/>
              <w:spacing w:line="149" w:lineRule="exact"/>
              <w:ind w:left="2733" w:right="2733"/>
              <w:jc w:val="center"/>
              <w:rPr>
                <w:sz w:val="13"/>
              </w:rPr>
            </w:pPr>
            <w:r>
              <w:rPr>
                <w:b/>
                <w:color w:val="FFFFFF"/>
                <w:sz w:val="13"/>
              </w:rPr>
              <w:t>Culture</w:t>
            </w:r>
            <w:r>
              <w:rPr>
                <w:color w:val="FFFFFF"/>
                <w:sz w:val="13"/>
              </w:rPr>
              <w:t>: art, architecture, religion, customs</w:t>
            </w:r>
          </w:p>
        </w:tc>
      </w:tr>
      <w:tr w:rsidR="00532EEB">
        <w:trPr>
          <w:trHeight w:val="2242"/>
        </w:trPr>
        <w:tc>
          <w:tcPr>
            <w:tcW w:w="2549" w:type="dxa"/>
          </w:tcPr>
          <w:p w:rsidR="00532EEB" w:rsidRDefault="00670719">
            <w:pPr>
              <w:pStyle w:val="TableParagraph"/>
              <w:spacing w:line="242" w:lineRule="auto"/>
              <w:ind w:left="107"/>
              <w:rPr>
                <w:rFonts w:ascii="Carlito"/>
                <w:sz w:val="13"/>
              </w:rPr>
            </w:pPr>
            <w:r>
              <w:rPr>
                <w:rFonts w:ascii="Carlito"/>
                <w:sz w:val="13"/>
              </w:rPr>
              <w:t>Name the members of their immediate and extended family</w:t>
            </w:r>
          </w:p>
        </w:tc>
        <w:tc>
          <w:tcPr>
            <w:tcW w:w="2129" w:type="dxa"/>
          </w:tcPr>
          <w:p w:rsidR="00532EEB" w:rsidRDefault="00670719">
            <w:pPr>
              <w:pStyle w:val="TableParagraph"/>
              <w:spacing w:line="244" w:lineRule="auto"/>
              <w:ind w:left="106" w:right="117"/>
              <w:rPr>
                <w:sz w:val="13"/>
              </w:rPr>
            </w:pPr>
            <w:r>
              <w:rPr>
                <w:sz w:val="13"/>
              </w:rPr>
              <w:t xml:space="preserve">Know simple facts </w:t>
            </w:r>
            <w:r>
              <w:rPr>
                <w:spacing w:val="-3"/>
                <w:sz w:val="13"/>
              </w:rPr>
              <w:t xml:space="preserve">about </w:t>
            </w:r>
            <w:r>
              <w:rPr>
                <w:sz w:val="13"/>
              </w:rPr>
              <w:t xml:space="preserve">aspects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>daily life studied this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year.</w:t>
            </w:r>
          </w:p>
          <w:p w:rsidR="00532EEB" w:rsidRDefault="00670719">
            <w:pPr>
              <w:pStyle w:val="TableParagraph"/>
              <w:spacing w:line="244" w:lineRule="auto"/>
              <w:ind w:left="106" w:right="244"/>
              <w:rPr>
                <w:sz w:val="13"/>
              </w:rPr>
            </w:pPr>
            <w:r>
              <w:rPr>
                <w:sz w:val="13"/>
              </w:rPr>
              <w:t>Know some things which have changed / stayed the</w:t>
            </w:r>
            <w:r>
              <w:rPr>
                <w:spacing w:val="-14"/>
                <w:sz w:val="13"/>
              </w:rPr>
              <w:t xml:space="preserve"> </w:t>
            </w:r>
            <w:r>
              <w:rPr>
                <w:sz w:val="13"/>
              </w:rPr>
              <w:t>same.</w:t>
            </w:r>
          </w:p>
        </w:tc>
        <w:tc>
          <w:tcPr>
            <w:tcW w:w="2125" w:type="dxa"/>
          </w:tcPr>
          <w:p w:rsidR="00532EEB" w:rsidRDefault="00670719">
            <w:pPr>
              <w:pStyle w:val="TableParagraph"/>
              <w:spacing w:line="244" w:lineRule="auto"/>
              <w:ind w:left="102" w:right="99"/>
              <w:rPr>
                <w:sz w:val="13"/>
              </w:rPr>
            </w:pPr>
            <w:r>
              <w:rPr>
                <w:sz w:val="13"/>
              </w:rPr>
              <w:t>Know simple facts about aspects of daily life studied this year.</w:t>
            </w:r>
          </w:p>
          <w:p w:rsidR="00532EEB" w:rsidRDefault="00670719">
            <w:pPr>
              <w:pStyle w:val="TableParagraph"/>
              <w:ind w:left="102" w:right="244"/>
              <w:rPr>
                <w:sz w:val="13"/>
              </w:rPr>
            </w:pPr>
            <w:r>
              <w:rPr>
                <w:sz w:val="13"/>
              </w:rPr>
              <w:t>Compare with their own life. Know some things which have changed / stayed the same</w:t>
            </w:r>
          </w:p>
        </w:tc>
        <w:tc>
          <w:tcPr>
            <w:tcW w:w="1985" w:type="dxa"/>
          </w:tcPr>
          <w:p w:rsidR="00532EEB" w:rsidRDefault="00670719">
            <w:pPr>
              <w:pStyle w:val="TableParagraph"/>
              <w:spacing w:line="242" w:lineRule="auto"/>
              <w:ind w:right="111"/>
              <w:rPr>
                <w:sz w:val="13"/>
              </w:rPr>
            </w:pPr>
            <w:r>
              <w:rPr>
                <w:sz w:val="13"/>
              </w:rPr>
              <w:t xml:space="preserve">Know similarities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>differences between daily</w:t>
            </w:r>
            <w:r>
              <w:rPr>
                <w:spacing w:val="-20"/>
                <w:sz w:val="13"/>
              </w:rPr>
              <w:t xml:space="preserve"> </w:t>
            </w:r>
            <w:r>
              <w:rPr>
                <w:sz w:val="13"/>
              </w:rPr>
              <w:t xml:space="preserve">lives </w:t>
            </w:r>
            <w:proofErr w:type="gramStart"/>
            <w:r>
              <w:rPr>
                <w:spacing w:val="-3"/>
                <w:sz w:val="13"/>
              </w:rPr>
              <w:t xml:space="preserve">of  </w:t>
            </w:r>
            <w:r>
              <w:rPr>
                <w:sz w:val="13"/>
              </w:rPr>
              <w:t>people</w:t>
            </w:r>
            <w:proofErr w:type="gramEnd"/>
            <w:r>
              <w:rPr>
                <w:sz w:val="13"/>
              </w:rPr>
              <w:t xml:space="preserve"> in the past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>today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.</w:t>
            </w:r>
          </w:p>
          <w:p w:rsidR="00532EEB" w:rsidRDefault="00670719">
            <w:pPr>
              <w:pStyle w:val="TableParagraph"/>
              <w:spacing w:line="237" w:lineRule="auto"/>
              <w:ind w:right="729"/>
              <w:rPr>
                <w:sz w:val="13"/>
              </w:rPr>
            </w:pPr>
            <w:r>
              <w:rPr>
                <w:sz w:val="13"/>
              </w:rPr>
              <w:t>Know of main changes/constants.</w:t>
            </w:r>
          </w:p>
          <w:p w:rsidR="00532EEB" w:rsidRDefault="00532EEB">
            <w:pPr>
              <w:pStyle w:val="TableParagraph"/>
              <w:spacing w:before="3"/>
              <w:ind w:left="0"/>
              <w:rPr>
                <w:rFonts w:ascii="Times New Roman"/>
                <w:sz w:val="12"/>
              </w:rPr>
            </w:pPr>
          </w:p>
          <w:p w:rsidR="00532EEB" w:rsidRDefault="00670719">
            <w:pPr>
              <w:pStyle w:val="TableParagraph"/>
              <w:rPr>
                <w:sz w:val="13"/>
              </w:rPr>
            </w:pPr>
            <w:r>
              <w:rPr>
                <w:w w:val="101"/>
                <w:sz w:val="13"/>
              </w:rPr>
              <w:t>.</w:t>
            </w:r>
          </w:p>
        </w:tc>
        <w:tc>
          <w:tcPr>
            <w:tcW w:w="2129" w:type="dxa"/>
          </w:tcPr>
          <w:p w:rsidR="00532EEB" w:rsidRDefault="00670719">
            <w:pPr>
              <w:pStyle w:val="TableParagraph"/>
              <w:ind w:right="112"/>
              <w:rPr>
                <w:sz w:val="13"/>
              </w:rPr>
            </w:pPr>
            <w:r>
              <w:rPr>
                <w:sz w:val="13"/>
              </w:rPr>
              <w:t xml:space="preserve">Know similarities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 xml:space="preserve">differences between daily lives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 xml:space="preserve">people in the past </w:t>
            </w:r>
            <w:r>
              <w:rPr>
                <w:spacing w:val="-3"/>
                <w:sz w:val="13"/>
              </w:rPr>
              <w:t>and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today:</w:t>
            </w:r>
          </w:p>
          <w:p w:rsidR="00532EEB" w:rsidRDefault="00670719">
            <w:pPr>
              <w:pStyle w:val="TableParagraph"/>
              <w:ind w:right="172"/>
              <w:rPr>
                <w:sz w:val="13"/>
              </w:rPr>
            </w:pPr>
            <w:r>
              <w:rPr>
                <w:sz w:val="13"/>
              </w:rPr>
              <w:t xml:space="preserve">Know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 xml:space="preserve">main </w:t>
            </w:r>
            <w:r>
              <w:rPr>
                <w:spacing w:val="-2"/>
                <w:sz w:val="13"/>
              </w:rPr>
              <w:t>changes/constants.</w:t>
            </w:r>
          </w:p>
        </w:tc>
        <w:tc>
          <w:tcPr>
            <w:tcW w:w="1985" w:type="dxa"/>
          </w:tcPr>
          <w:p w:rsidR="00532EEB" w:rsidRDefault="00670719">
            <w:pPr>
              <w:pStyle w:val="TableParagraph"/>
              <w:ind w:left="104" w:right="124"/>
              <w:rPr>
                <w:sz w:val="13"/>
              </w:rPr>
            </w:pPr>
            <w:r>
              <w:rPr>
                <w:sz w:val="13"/>
              </w:rPr>
              <w:t xml:space="preserve">Know similarities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 xml:space="preserve">differences between daily lives, including social, cultural, religious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 xml:space="preserve">ethnic diversity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 xml:space="preserve">people. Make links between periods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>history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studied.</w:t>
            </w:r>
          </w:p>
          <w:p w:rsidR="00532EEB" w:rsidRDefault="00670719">
            <w:pPr>
              <w:pStyle w:val="TableParagraph"/>
              <w:ind w:left="104" w:right="283"/>
              <w:rPr>
                <w:sz w:val="13"/>
              </w:rPr>
            </w:pPr>
            <w:r>
              <w:rPr>
                <w:sz w:val="13"/>
              </w:rPr>
              <w:t>Know of main changes/constants and compare with other periods studied.</w:t>
            </w:r>
          </w:p>
        </w:tc>
        <w:tc>
          <w:tcPr>
            <w:tcW w:w="2017" w:type="dxa"/>
          </w:tcPr>
          <w:p w:rsidR="00532EEB" w:rsidRDefault="00670719">
            <w:pPr>
              <w:pStyle w:val="TableParagraph"/>
              <w:ind w:left="103" w:right="129"/>
              <w:rPr>
                <w:sz w:val="13"/>
              </w:rPr>
            </w:pPr>
            <w:r>
              <w:rPr>
                <w:sz w:val="13"/>
              </w:rPr>
              <w:t xml:space="preserve">Know similarities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 xml:space="preserve">differences between daily lives, including social, cultural, religious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 xml:space="preserve">ethnic diversity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 xml:space="preserve">people. Make links between periods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>history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studied.</w:t>
            </w:r>
          </w:p>
          <w:p w:rsidR="00532EEB" w:rsidRDefault="00670719">
            <w:pPr>
              <w:pStyle w:val="TableParagraph"/>
              <w:ind w:left="103" w:right="184"/>
              <w:rPr>
                <w:sz w:val="13"/>
              </w:rPr>
            </w:pPr>
            <w:r>
              <w:rPr>
                <w:sz w:val="13"/>
              </w:rPr>
              <w:t xml:space="preserve">Know </w:t>
            </w:r>
            <w:r>
              <w:rPr>
                <w:spacing w:val="-3"/>
                <w:sz w:val="13"/>
              </w:rPr>
              <w:t xml:space="preserve">of </w:t>
            </w:r>
            <w:r>
              <w:rPr>
                <w:sz w:val="13"/>
              </w:rPr>
              <w:t xml:space="preserve">main changes / constants </w:t>
            </w:r>
            <w:r>
              <w:rPr>
                <w:spacing w:val="-3"/>
                <w:sz w:val="13"/>
              </w:rPr>
              <w:t xml:space="preserve">and </w:t>
            </w:r>
            <w:r>
              <w:rPr>
                <w:sz w:val="13"/>
              </w:rPr>
              <w:t xml:space="preserve">compare with </w:t>
            </w:r>
            <w:r>
              <w:rPr>
                <w:spacing w:val="-3"/>
                <w:sz w:val="13"/>
              </w:rPr>
              <w:t xml:space="preserve">other </w:t>
            </w:r>
            <w:r>
              <w:rPr>
                <w:sz w:val="13"/>
              </w:rPr>
              <w:t xml:space="preserve">periods studied Describe change through the use </w:t>
            </w:r>
            <w:r>
              <w:rPr>
                <w:spacing w:val="-3"/>
                <w:sz w:val="13"/>
              </w:rPr>
              <w:t xml:space="preserve">of general, </w:t>
            </w:r>
            <w:r>
              <w:rPr>
                <w:sz w:val="13"/>
              </w:rPr>
              <w:t xml:space="preserve">abstract terms such </w:t>
            </w:r>
            <w:r>
              <w:rPr>
                <w:spacing w:val="-3"/>
                <w:sz w:val="13"/>
              </w:rPr>
              <w:t xml:space="preserve">as gradual or </w:t>
            </w:r>
            <w:r>
              <w:rPr>
                <w:sz w:val="13"/>
              </w:rPr>
              <w:t xml:space="preserve">rapid important </w:t>
            </w:r>
            <w:r>
              <w:rPr>
                <w:spacing w:val="-3"/>
                <w:sz w:val="13"/>
              </w:rPr>
              <w:t xml:space="preserve">or </w:t>
            </w:r>
            <w:r>
              <w:rPr>
                <w:sz w:val="13"/>
              </w:rPr>
              <w:t>unimportant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etc</w:t>
            </w:r>
            <w:proofErr w:type="gramStart"/>
            <w:r>
              <w:rPr>
                <w:sz w:val="13"/>
              </w:rPr>
              <w:t>..</w:t>
            </w:r>
            <w:proofErr w:type="gramEnd"/>
          </w:p>
        </w:tc>
      </w:tr>
      <w:tr w:rsidR="00532EEB">
        <w:trPr>
          <w:trHeight w:val="150"/>
        </w:trPr>
        <w:tc>
          <w:tcPr>
            <w:tcW w:w="14919" w:type="dxa"/>
            <w:gridSpan w:val="7"/>
            <w:shd w:val="clear" w:color="auto" w:fill="808080"/>
          </w:tcPr>
          <w:p w:rsidR="00532EEB" w:rsidRDefault="00670719">
            <w:pPr>
              <w:pStyle w:val="TableParagraph"/>
              <w:spacing w:line="130" w:lineRule="exact"/>
              <w:ind w:left="2743" w:right="2370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sz w:val="13"/>
              </w:rPr>
              <w:t>Historical Enquiry</w:t>
            </w:r>
          </w:p>
        </w:tc>
      </w:tr>
      <w:tr w:rsidR="00532EEB">
        <w:trPr>
          <w:trHeight w:val="165"/>
        </w:trPr>
        <w:tc>
          <w:tcPr>
            <w:tcW w:w="254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45" w:lineRule="exact"/>
              <w:ind w:left="107"/>
              <w:rPr>
                <w:rFonts w:ascii="Carlito" w:hAnsi="Carlito"/>
                <w:sz w:val="13"/>
              </w:rPr>
            </w:pPr>
            <w:r>
              <w:rPr>
                <w:rFonts w:ascii="Carlito" w:hAnsi="Carlito"/>
                <w:sz w:val="13"/>
              </w:rPr>
              <w:t>Use photographs to talk about their family’s</w:t>
            </w:r>
          </w:p>
        </w:tc>
        <w:tc>
          <w:tcPr>
            <w:tcW w:w="2129" w:type="dxa"/>
            <w:vMerge w:val="restart"/>
          </w:tcPr>
          <w:p w:rsidR="00532EEB" w:rsidRDefault="00670719">
            <w:pPr>
              <w:pStyle w:val="TableParagraph"/>
              <w:ind w:left="106" w:right="172"/>
              <w:rPr>
                <w:sz w:val="13"/>
              </w:rPr>
            </w:pPr>
            <w:r>
              <w:rPr>
                <w:sz w:val="13"/>
              </w:rPr>
              <w:t xml:space="preserve">Use historical artefacts, photographs and visits to museums </w:t>
            </w:r>
            <w:proofErr w:type="spellStart"/>
            <w:r>
              <w:rPr>
                <w:sz w:val="13"/>
              </w:rPr>
              <w:t>etc</w:t>
            </w:r>
            <w:proofErr w:type="spellEnd"/>
            <w:r>
              <w:rPr>
                <w:sz w:val="13"/>
              </w:rPr>
              <w:t xml:space="preserve"> to find out about the past.</w:t>
            </w:r>
          </w:p>
        </w:tc>
        <w:tc>
          <w:tcPr>
            <w:tcW w:w="2125" w:type="dxa"/>
            <w:vMerge w:val="restart"/>
          </w:tcPr>
          <w:p w:rsidR="00532EEB" w:rsidRDefault="00670719">
            <w:pPr>
              <w:pStyle w:val="TableParagraph"/>
              <w:ind w:left="102" w:right="200"/>
              <w:rPr>
                <w:sz w:val="13"/>
              </w:rPr>
            </w:pPr>
            <w:r>
              <w:rPr>
                <w:sz w:val="13"/>
              </w:rPr>
              <w:t xml:space="preserve">Use historical artefacts, photographs and visits to museums </w:t>
            </w:r>
            <w:proofErr w:type="spellStart"/>
            <w:r>
              <w:rPr>
                <w:sz w:val="13"/>
              </w:rPr>
              <w:t>etc</w:t>
            </w:r>
            <w:proofErr w:type="spellEnd"/>
            <w:r>
              <w:rPr>
                <w:sz w:val="13"/>
              </w:rPr>
              <w:t xml:space="preserve"> to answer simple questions about life in the past.</w:t>
            </w:r>
          </w:p>
        </w:tc>
        <w:tc>
          <w:tcPr>
            <w:tcW w:w="1985" w:type="dxa"/>
            <w:vMerge w:val="restart"/>
          </w:tcPr>
          <w:p w:rsidR="00532EEB" w:rsidRDefault="00670719">
            <w:pPr>
              <w:pStyle w:val="TableParagraph"/>
              <w:ind w:right="332"/>
              <w:rPr>
                <w:sz w:val="13"/>
              </w:rPr>
            </w:pPr>
            <w:r>
              <w:rPr>
                <w:sz w:val="13"/>
              </w:rPr>
              <w:t>Use a range of sources of evidence: (archives, visits, internet, photographs, museum visits etc.)</w:t>
            </w:r>
          </w:p>
          <w:p w:rsidR="00532EEB" w:rsidRDefault="00670719">
            <w:pPr>
              <w:pStyle w:val="TableParagraph"/>
              <w:ind w:right="187"/>
              <w:rPr>
                <w:sz w:val="13"/>
              </w:rPr>
            </w:pPr>
            <w:r>
              <w:rPr>
                <w:sz w:val="13"/>
              </w:rPr>
              <w:t>Ask and answer questions to find out about the past.</w:t>
            </w:r>
          </w:p>
        </w:tc>
        <w:tc>
          <w:tcPr>
            <w:tcW w:w="2129" w:type="dxa"/>
            <w:vMerge w:val="restart"/>
          </w:tcPr>
          <w:p w:rsidR="00532EEB" w:rsidRDefault="00670719">
            <w:pPr>
              <w:pStyle w:val="TableParagraph"/>
              <w:ind w:right="172"/>
              <w:rPr>
                <w:sz w:val="13"/>
              </w:rPr>
            </w:pPr>
            <w:r>
              <w:rPr>
                <w:sz w:val="13"/>
              </w:rPr>
              <w:t>Use a range of sources of evidence: (archives, visits, internet, photographs, museum visits etc.)</w:t>
            </w:r>
          </w:p>
          <w:p w:rsidR="00532EEB" w:rsidRDefault="00670719">
            <w:pPr>
              <w:pStyle w:val="TableParagraph"/>
              <w:ind w:right="86"/>
              <w:rPr>
                <w:sz w:val="13"/>
              </w:rPr>
            </w:pPr>
            <w:r>
              <w:rPr>
                <w:sz w:val="13"/>
              </w:rPr>
              <w:t>Ask and answer questions to find out about the past.</w:t>
            </w:r>
          </w:p>
          <w:p w:rsidR="00532EEB" w:rsidRDefault="00670719">
            <w:pPr>
              <w:pStyle w:val="TableParagraph"/>
              <w:spacing w:line="149" w:lineRule="exact"/>
              <w:rPr>
                <w:sz w:val="13"/>
              </w:rPr>
            </w:pPr>
            <w:r>
              <w:rPr>
                <w:sz w:val="13"/>
              </w:rPr>
              <w:t>Know what is a primary</w:t>
            </w:r>
          </w:p>
          <w:p w:rsidR="00532EEB" w:rsidRDefault="00670719">
            <w:pPr>
              <w:pStyle w:val="TableParagraph"/>
              <w:spacing w:line="148" w:lineRule="exact"/>
              <w:ind w:right="404"/>
              <w:rPr>
                <w:sz w:val="13"/>
              </w:rPr>
            </w:pPr>
            <w:r>
              <w:rPr>
                <w:sz w:val="13"/>
              </w:rPr>
              <w:t>/secondary source and give examples.</w:t>
            </w:r>
          </w:p>
        </w:tc>
        <w:tc>
          <w:tcPr>
            <w:tcW w:w="1985" w:type="dxa"/>
            <w:vMerge w:val="restart"/>
          </w:tcPr>
          <w:p w:rsidR="00532EEB" w:rsidRDefault="00670719">
            <w:pPr>
              <w:pStyle w:val="TableParagraph"/>
              <w:ind w:left="104" w:right="109"/>
              <w:rPr>
                <w:sz w:val="13"/>
              </w:rPr>
            </w:pPr>
            <w:r>
              <w:rPr>
                <w:sz w:val="13"/>
              </w:rPr>
              <w:t>Recognise some sources may be more reliable than others Use sources to answer a question independently.</w:t>
            </w:r>
          </w:p>
        </w:tc>
        <w:tc>
          <w:tcPr>
            <w:tcW w:w="2017" w:type="dxa"/>
            <w:vMerge w:val="restart"/>
          </w:tcPr>
          <w:p w:rsidR="00532EEB" w:rsidRDefault="00670719">
            <w:pPr>
              <w:pStyle w:val="TableParagraph"/>
              <w:ind w:left="103" w:right="142"/>
              <w:rPr>
                <w:sz w:val="13"/>
              </w:rPr>
            </w:pPr>
            <w:r>
              <w:rPr>
                <w:sz w:val="13"/>
              </w:rPr>
              <w:t>Recognise some sources may be more reliable than others and reasons for bias.</w:t>
            </w:r>
          </w:p>
          <w:p w:rsidR="00532EEB" w:rsidRDefault="00670719">
            <w:pPr>
              <w:pStyle w:val="TableParagraph"/>
              <w:ind w:left="103" w:right="265"/>
              <w:rPr>
                <w:sz w:val="13"/>
              </w:rPr>
            </w:pPr>
            <w:r>
              <w:rPr>
                <w:sz w:val="13"/>
              </w:rPr>
              <w:t>Use sources to formulate a question and investigate the answers independently.</w:t>
            </w:r>
          </w:p>
        </w:tc>
      </w:tr>
      <w:tr w:rsidR="00532EEB">
        <w:trPr>
          <w:trHeight w:val="148"/>
        </w:trPr>
        <w:tc>
          <w:tcPr>
            <w:tcW w:w="254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8" w:lineRule="exact"/>
              <w:ind w:left="107"/>
              <w:rPr>
                <w:rFonts w:ascii="Carlito"/>
                <w:sz w:val="13"/>
              </w:rPr>
            </w:pPr>
            <w:r>
              <w:rPr>
                <w:rFonts w:ascii="Carlito"/>
                <w:sz w:val="13"/>
              </w:rPr>
              <w:t>past</w:t>
            </w:r>
          </w:p>
        </w:tc>
        <w:tc>
          <w:tcPr>
            <w:tcW w:w="212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</w:tr>
      <w:tr w:rsidR="00532EEB">
        <w:trPr>
          <w:trHeight w:val="148"/>
        </w:trPr>
        <w:tc>
          <w:tcPr>
            <w:tcW w:w="254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8" w:lineRule="exact"/>
              <w:ind w:left="107"/>
              <w:rPr>
                <w:rFonts w:ascii="Carlito"/>
                <w:sz w:val="13"/>
              </w:rPr>
            </w:pPr>
            <w:r>
              <w:rPr>
                <w:rFonts w:ascii="Carlito"/>
                <w:sz w:val="13"/>
              </w:rPr>
              <w:t>Know that photographs tell stories about</w:t>
            </w:r>
          </w:p>
        </w:tc>
        <w:tc>
          <w:tcPr>
            <w:tcW w:w="212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</w:tr>
      <w:tr w:rsidR="00532EEB">
        <w:trPr>
          <w:trHeight w:val="855"/>
        </w:trPr>
        <w:tc>
          <w:tcPr>
            <w:tcW w:w="2549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39" w:lineRule="exact"/>
              <w:ind w:left="107"/>
              <w:rPr>
                <w:rFonts w:ascii="Carlito"/>
                <w:sz w:val="13"/>
              </w:rPr>
            </w:pPr>
            <w:r>
              <w:rPr>
                <w:rFonts w:ascii="Carlito"/>
                <w:sz w:val="13"/>
              </w:rPr>
              <w:t>our past</w:t>
            </w:r>
          </w:p>
        </w:tc>
        <w:tc>
          <w:tcPr>
            <w:tcW w:w="212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12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</w:tr>
      <w:tr w:rsidR="00532EEB">
        <w:trPr>
          <w:trHeight w:val="150"/>
        </w:trPr>
        <w:tc>
          <w:tcPr>
            <w:tcW w:w="14919" w:type="dxa"/>
            <w:gridSpan w:val="7"/>
            <w:shd w:val="clear" w:color="auto" w:fill="808080"/>
          </w:tcPr>
          <w:p w:rsidR="00532EEB" w:rsidRDefault="00670719">
            <w:pPr>
              <w:pStyle w:val="TableParagraph"/>
              <w:spacing w:line="130" w:lineRule="exact"/>
              <w:ind w:left="2743" w:right="2364"/>
              <w:jc w:val="center"/>
              <w:rPr>
                <w:b/>
                <w:sz w:val="13"/>
              </w:rPr>
            </w:pPr>
            <w:r>
              <w:rPr>
                <w:b/>
                <w:color w:val="FFFFFF"/>
                <w:sz w:val="13"/>
              </w:rPr>
              <w:t>Historical Interpretation</w:t>
            </w:r>
          </w:p>
        </w:tc>
      </w:tr>
      <w:tr w:rsidR="00532EEB">
        <w:trPr>
          <w:trHeight w:val="142"/>
        </w:trPr>
        <w:tc>
          <w:tcPr>
            <w:tcW w:w="2549" w:type="dxa"/>
            <w:vMerge w:val="restart"/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54" w:type="dxa"/>
            <w:gridSpan w:val="2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3" w:lineRule="exact"/>
              <w:ind w:left="106"/>
              <w:rPr>
                <w:sz w:val="13"/>
              </w:rPr>
            </w:pPr>
            <w:r>
              <w:rPr>
                <w:sz w:val="13"/>
              </w:rPr>
              <w:t xml:space="preserve">Know what </w:t>
            </w:r>
            <w:proofErr w:type="gramStart"/>
            <w:r>
              <w:rPr>
                <w:sz w:val="13"/>
              </w:rPr>
              <w:t>an</w:t>
            </w:r>
            <w:proofErr w:type="gram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an</w:t>
            </w:r>
            <w:proofErr w:type="spellEnd"/>
            <w:r>
              <w:rPr>
                <w:sz w:val="13"/>
              </w:rPr>
              <w:t xml:space="preserve"> eye-witness account is.</w:t>
            </w:r>
          </w:p>
        </w:tc>
        <w:tc>
          <w:tcPr>
            <w:tcW w:w="198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3" w:lineRule="exact"/>
              <w:rPr>
                <w:sz w:val="13"/>
              </w:rPr>
            </w:pPr>
            <w:r>
              <w:rPr>
                <w:sz w:val="13"/>
              </w:rPr>
              <w:t>Look at different accounts of</w:t>
            </w:r>
          </w:p>
        </w:tc>
        <w:tc>
          <w:tcPr>
            <w:tcW w:w="2129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3" w:lineRule="exact"/>
              <w:rPr>
                <w:sz w:val="13"/>
              </w:rPr>
            </w:pPr>
            <w:r>
              <w:rPr>
                <w:sz w:val="13"/>
              </w:rPr>
              <w:t>Look at different version of the</w:t>
            </w:r>
          </w:p>
        </w:tc>
        <w:tc>
          <w:tcPr>
            <w:tcW w:w="1985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3" w:lineRule="exact"/>
              <w:ind w:left="104"/>
              <w:rPr>
                <w:sz w:val="13"/>
              </w:rPr>
            </w:pPr>
            <w:r>
              <w:rPr>
                <w:sz w:val="13"/>
              </w:rPr>
              <w:t>Know that some evidence is</w:t>
            </w:r>
          </w:p>
        </w:tc>
        <w:tc>
          <w:tcPr>
            <w:tcW w:w="2017" w:type="dxa"/>
            <w:tcBorders>
              <w:bottom w:val="nil"/>
            </w:tcBorders>
          </w:tcPr>
          <w:p w:rsidR="00532EEB" w:rsidRDefault="00670719">
            <w:pPr>
              <w:pStyle w:val="TableParagraph"/>
              <w:spacing w:line="123" w:lineRule="exact"/>
              <w:ind w:left="103"/>
              <w:rPr>
                <w:sz w:val="13"/>
              </w:rPr>
            </w:pPr>
            <w:r>
              <w:rPr>
                <w:sz w:val="13"/>
              </w:rPr>
              <w:t>Know that some evidence is</w:t>
            </w:r>
          </w:p>
        </w:tc>
      </w:tr>
      <w:tr w:rsidR="00532EEB">
        <w:trPr>
          <w:trHeight w:val="140"/>
        </w:trPr>
        <w:tc>
          <w:tcPr>
            <w:tcW w:w="254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gridSpan w:val="2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rPr>
                <w:sz w:val="13"/>
              </w:rPr>
            </w:pPr>
            <w:r>
              <w:rPr>
                <w:sz w:val="13"/>
              </w:rPr>
              <w:t>history: know what is fact or</w:t>
            </w: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rPr>
                <w:sz w:val="13"/>
              </w:rPr>
            </w:pPr>
            <w:r>
              <w:rPr>
                <w:sz w:val="13"/>
              </w:rPr>
              <w:t>same event, identify differences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4"/>
              <w:rPr>
                <w:sz w:val="13"/>
              </w:rPr>
            </w:pPr>
            <w:r>
              <w:rPr>
                <w:sz w:val="13"/>
              </w:rPr>
              <w:t>propaganda, misinformation or</w:t>
            </w:r>
          </w:p>
        </w:tc>
        <w:tc>
          <w:tcPr>
            <w:tcW w:w="2017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3"/>
              <w:rPr>
                <w:sz w:val="13"/>
              </w:rPr>
            </w:pPr>
            <w:r>
              <w:rPr>
                <w:sz w:val="13"/>
              </w:rPr>
              <w:t>propaganda, misinformation or</w:t>
            </w:r>
          </w:p>
        </w:tc>
      </w:tr>
      <w:tr w:rsidR="00532EEB">
        <w:trPr>
          <w:trHeight w:val="140"/>
        </w:trPr>
        <w:tc>
          <w:tcPr>
            <w:tcW w:w="254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gridSpan w:val="2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rPr>
                <w:b/>
                <w:sz w:val="13"/>
              </w:rPr>
            </w:pPr>
            <w:proofErr w:type="gramStart"/>
            <w:r>
              <w:rPr>
                <w:sz w:val="13"/>
              </w:rPr>
              <w:t>opinion</w:t>
            </w:r>
            <w:proofErr w:type="gramEnd"/>
            <w:r>
              <w:rPr>
                <w:b/>
                <w:sz w:val="13"/>
              </w:rPr>
              <w:t>.</w:t>
            </w: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rPr>
                <w:sz w:val="13"/>
              </w:rPr>
            </w:pPr>
            <w:proofErr w:type="gramStart"/>
            <w:r>
              <w:rPr>
                <w:sz w:val="13"/>
              </w:rPr>
              <w:t>and</w:t>
            </w:r>
            <w:proofErr w:type="gramEnd"/>
            <w:r>
              <w:rPr>
                <w:sz w:val="13"/>
              </w:rPr>
              <w:t xml:space="preserve"> talk about reasons why.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4"/>
              <w:rPr>
                <w:sz w:val="13"/>
              </w:rPr>
            </w:pPr>
            <w:r>
              <w:rPr>
                <w:sz w:val="13"/>
              </w:rPr>
              <w:t>opinion</w:t>
            </w:r>
          </w:p>
        </w:tc>
        <w:tc>
          <w:tcPr>
            <w:tcW w:w="2017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3"/>
              <w:rPr>
                <w:sz w:val="13"/>
              </w:rPr>
            </w:pPr>
            <w:r>
              <w:rPr>
                <w:sz w:val="13"/>
              </w:rPr>
              <w:t>opinion</w:t>
            </w:r>
          </w:p>
        </w:tc>
      </w:tr>
      <w:tr w:rsidR="00532EEB">
        <w:trPr>
          <w:trHeight w:val="140"/>
        </w:trPr>
        <w:tc>
          <w:tcPr>
            <w:tcW w:w="254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gridSpan w:val="2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4"/>
              <w:rPr>
                <w:sz w:val="13"/>
              </w:rPr>
            </w:pPr>
            <w:r>
              <w:rPr>
                <w:sz w:val="13"/>
              </w:rPr>
              <w:t>Give reasons why</w:t>
            </w:r>
          </w:p>
        </w:tc>
        <w:tc>
          <w:tcPr>
            <w:tcW w:w="2017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3"/>
              <w:rPr>
                <w:sz w:val="13"/>
              </w:rPr>
            </w:pPr>
            <w:r>
              <w:rPr>
                <w:sz w:val="13"/>
              </w:rPr>
              <w:t>Give reasons why</w:t>
            </w:r>
          </w:p>
        </w:tc>
      </w:tr>
      <w:tr w:rsidR="00532EEB">
        <w:trPr>
          <w:trHeight w:val="140"/>
        </w:trPr>
        <w:tc>
          <w:tcPr>
            <w:tcW w:w="254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gridSpan w:val="2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4"/>
              <w:rPr>
                <w:sz w:val="13"/>
              </w:rPr>
            </w:pPr>
            <w:r>
              <w:rPr>
                <w:sz w:val="13"/>
              </w:rPr>
              <w:t>Evaluate evidence to choose</w:t>
            </w:r>
          </w:p>
        </w:tc>
        <w:tc>
          <w:tcPr>
            <w:tcW w:w="2017" w:type="dxa"/>
            <w:tcBorders>
              <w:top w:val="nil"/>
              <w:bottom w:val="nil"/>
            </w:tcBorders>
          </w:tcPr>
          <w:p w:rsidR="00532EEB" w:rsidRDefault="00670719">
            <w:pPr>
              <w:pStyle w:val="TableParagraph"/>
              <w:spacing w:line="120" w:lineRule="exact"/>
              <w:ind w:left="103"/>
              <w:rPr>
                <w:sz w:val="13"/>
              </w:rPr>
            </w:pPr>
            <w:r>
              <w:rPr>
                <w:sz w:val="13"/>
              </w:rPr>
              <w:t>Evaluate evidence to choose</w:t>
            </w:r>
          </w:p>
        </w:tc>
      </w:tr>
      <w:tr w:rsidR="00532EEB">
        <w:trPr>
          <w:trHeight w:val="145"/>
        </w:trPr>
        <w:tc>
          <w:tcPr>
            <w:tcW w:w="2549" w:type="dxa"/>
            <w:vMerge/>
            <w:tcBorders>
              <w:top w:val="nil"/>
            </w:tcBorders>
          </w:tcPr>
          <w:p w:rsidR="00532EEB" w:rsidRDefault="00532EEB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gridSpan w:val="2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2129" w:type="dxa"/>
            <w:tcBorders>
              <w:top w:val="nil"/>
            </w:tcBorders>
          </w:tcPr>
          <w:p w:rsidR="00532EEB" w:rsidRDefault="00532EEB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26" w:lineRule="exact"/>
              <w:ind w:left="104"/>
              <w:rPr>
                <w:sz w:val="13"/>
              </w:rPr>
            </w:pPr>
            <w:r>
              <w:rPr>
                <w:sz w:val="13"/>
              </w:rPr>
              <w:t>most reliable</w:t>
            </w:r>
          </w:p>
        </w:tc>
        <w:tc>
          <w:tcPr>
            <w:tcW w:w="2017" w:type="dxa"/>
            <w:tcBorders>
              <w:top w:val="nil"/>
            </w:tcBorders>
          </w:tcPr>
          <w:p w:rsidR="00532EEB" w:rsidRDefault="00670719">
            <w:pPr>
              <w:pStyle w:val="TableParagraph"/>
              <w:spacing w:line="126" w:lineRule="exact"/>
              <w:ind w:left="103"/>
              <w:rPr>
                <w:sz w:val="13"/>
              </w:rPr>
            </w:pPr>
            <w:r>
              <w:rPr>
                <w:sz w:val="13"/>
              </w:rPr>
              <w:t>most reliable</w:t>
            </w:r>
          </w:p>
        </w:tc>
      </w:tr>
    </w:tbl>
    <w:p w:rsidR="00415C48" w:rsidRDefault="00415C48"/>
    <w:sectPr w:rsidR="00415C48">
      <w:type w:val="continuous"/>
      <w:pgSz w:w="16840" w:h="11910" w:orient="landscape"/>
      <w:pgMar w:top="320" w:right="10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EB"/>
    <w:rsid w:val="00415C48"/>
    <w:rsid w:val="00532EEB"/>
    <w:rsid w:val="00670719"/>
    <w:rsid w:val="0099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536C18-6E19-43CB-99D0-6CA74F7C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Cononley Headteacher</dc:creator>
  <cp:lastModifiedBy>MAbbott@crowle.worcs.sch.uk</cp:lastModifiedBy>
  <cp:revision>3</cp:revision>
  <dcterms:created xsi:type="dcterms:W3CDTF">2021-11-12T12:28:00Z</dcterms:created>
  <dcterms:modified xsi:type="dcterms:W3CDTF">2023-01-17T09:25:00Z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2021-11-12T00:00:00Z</vt:filetime>
  </property>
</Properties>
</file>