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10E" w:rsidRDefault="00E3110E">
      <w:pPr>
        <w:pStyle w:val="BodyText"/>
        <w:rPr>
          <w:rFonts w:ascii="Times New Roman"/>
          <w:b w:val="0"/>
          <w:sz w:val="20"/>
        </w:rPr>
      </w:pPr>
    </w:p>
    <w:p w:rsidR="00E3110E" w:rsidRDefault="00E3110E">
      <w:pPr>
        <w:pStyle w:val="BodyText"/>
        <w:rPr>
          <w:rFonts w:ascii="Times New Roman"/>
          <w:b w:val="0"/>
          <w:sz w:val="20"/>
        </w:rPr>
      </w:pPr>
    </w:p>
    <w:p w:rsidR="00E3110E" w:rsidRDefault="00E3110E">
      <w:pPr>
        <w:pStyle w:val="BodyText"/>
        <w:rPr>
          <w:rFonts w:ascii="Times New Roman"/>
          <w:b w:val="0"/>
          <w:sz w:val="20"/>
        </w:rPr>
      </w:pPr>
    </w:p>
    <w:p w:rsidR="00E3110E" w:rsidRDefault="00E3110E">
      <w:pPr>
        <w:pStyle w:val="BodyText"/>
        <w:spacing w:before="2"/>
        <w:rPr>
          <w:rFonts w:ascii="Times New Roman"/>
          <w:b w:val="0"/>
          <w:sz w:val="17"/>
        </w:rPr>
      </w:pPr>
    </w:p>
    <w:p w:rsidR="00E3110E" w:rsidRDefault="00FA6CF7">
      <w:pPr>
        <w:pStyle w:val="BodyText"/>
        <w:spacing w:before="51"/>
        <w:ind w:left="100"/>
      </w:pPr>
      <w:r>
        <w:t>Strategies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potential</w:t>
      </w:r>
      <w:r>
        <w:rPr>
          <w:spacing w:val="-3"/>
        </w:rPr>
        <w:t xml:space="preserve"> </w:t>
      </w:r>
      <w:r>
        <w:t>barriers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Reading</w:t>
      </w:r>
      <w:r>
        <w:rPr>
          <w:spacing w:val="-3"/>
        </w:rPr>
        <w:t xml:space="preserve"> </w:t>
      </w:r>
      <w:r>
        <w:t>curriculum</w:t>
      </w:r>
    </w:p>
    <w:p w:rsidR="00E3110E" w:rsidRDefault="00E3110E">
      <w:pPr>
        <w:rPr>
          <w:b/>
          <w:sz w:val="20"/>
        </w:rPr>
      </w:pPr>
    </w:p>
    <w:p w:rsidR="00E3110E" w:rsidRDefault="00E3110E">
      <w:pPr>
        <w:spacing w:after="1"/>
        <w:rPr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E3110E" w:rsidTr="00FA6CF7">
        <w:trPr>
          <w:trHeight w:val="659"/>
        </w:trPr>
        <w:tc>
          <w:tcPr>
            <w:tcW w:w="1838" w:type="dxa"/>
            <w:shd w:val="clear" w:color="auto" w:fill="E5B8B7" w:themeFill="accent2" w:themeFillTint="66"/>
          </w:tcPr>
          <w:p w:rsidR="00E3110E" w:rsidRDefault="00FA6CF7">
            <w:pPr>
              <w:pStyle w:val="TableParagraph"/>
              <w:spacing w:line="240" w:lineRule="auto"/>
              <w:ind w:left="107" w:right="791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Potential</w:t>
            </w:r>
            <w:r>
              <w:rPr>
                <w:b/>
                <w:spacing w:val="-52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  <w:tc>
          <w:tcPr>
            <w:tcW w:w="7938" w:type="dxa"/>
            <w:shd w:val="clear" w:color="auto" w:fill="E5B8B7" w:themeFill="accent2" w:themeFillTint="66"/>
          </w:tcPr>
          <w:p w:rsidR="00E3110E" w:rsidRDefault="00FA6CF7">
            <w:pPr>
              <w:pStyle w:val="TableParagraph"/>
              <w:spacing w:line="292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Strategies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overcome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barrier</w:t>
            </w:r>
          </w:p>
        </w:tc>
      </w:tr>
      <w:tr w:rsidR="00E3110E" w:rsidTr="00FA6CF7">
        <w:trPr>
          <w:trHeight w:val="4154"/>
        </w:trPr>
        <w:tc>
          <w:tcPr>
            <w:tcW w:w="1838" w:type="dxa"/>
          </w:tcPr>
          <w:p w:rsidR="00E3110E" w:rsidRDefault="00FA6CF7">
            <w:pPr>
              <w:pStyle w:val="TableParagraph"/>
              <w:spacing w:line="240" w:lineRule="auto"/>
              <w:ind w:left="107" w:right="211" w:firstLine="0"/>
              <w:rPr>
                <w:sz w:val="24"/>
              </w:rPr>
            </w:pPr>
            <w:r>
              <w:rPr>
                <w:sz w:val="24"/>
              </w:rPr>
              <w:t>Phonics – word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</w:p>
        </w:tc>
        <w:tc>
          <w:tcPr>
            <w:tcW w:w="7938" w:type="dxa"/>
          </w:tcPr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Daily FFT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phonics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staff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highly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trained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(continuous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CPD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given)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Daily,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individual,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personalised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tutoring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bottom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20% (Lightening Squad)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 w:line="306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Daily,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small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group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tutoring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Texts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matched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children’s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phonic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42" w:lineRule="auto"/>
              <w:ind w:right="672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assessed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least every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weeks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track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progress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identify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specific strengths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weaknesses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Spotlight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eye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teacher, daily readers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42" w:lineRule="auto"/>
              <w:ind w:right="495"/>
              <w:rPr>
                <w:sz w:val="24"/>
              </w:rPr>
            </w:pPr>
            <w:r>
              <w:rPr>
                <w:sz w:val="24"/>
              </w:rPr>
              <w:t>Most skilled</w:t>
            </w:r>
            <w:r>
              <w:rPr>
                <w:sz w:val="24"/>
              </w:rPr>
              <w:t xml:space="preserve"> reading teachers work with </w:t>
            </w:r>
            <w:r>
              <w:rPr>
                <w:sz w:val="24"/>
              </w:rPr>
              <w:t xml:space="preserve">the learners with the greatest 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need</w:t>
            </w:r>
          </w:p>
          <w:p w:rsidR="00E3110E" w:rsidRDefault="00FA6CF7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40" w:lineRule="auto"/>
              <w:ind w:right="340"/>
              <w:rPr>
                <w:sz w:val="24"/>
              </w:rPr>
            </w:pPr>
            <w:r>
              <w:rPr>
                <w:sz w:val="24"/>
              </w:rPr>
              <w:t>All children continue with phonics until they have passed the Phonics Screening Check</w:t>
            </w:r>
          </w:p>
          <w:p w:rsidR="00E3110E" w:rsidRDefault="00E3110E" w:rsidP="00FA6CF7">
            <w:pPr>
              <w:pStyle w:val="TableParagraph"/>
              <w:tabs>
                <w:tab w:val="left" w:pos="828"/>
                <w:tab w:val="left" w:pos="829"/>
              </w:tabs>
              <w:spacing w:line="285" w:lineRule="exact"/>
              <w:ind w:left="468" w:firstLine="0"/>
              <w:rPr>
                <w:sz w:val="24"/>
              </w:rPr>
            </w:pPr>
          </w:p>
        </w:tc>
      </w:tr>
      <w:tr w:rsidR="00E3110E" w:rsidTr="00FA6CF7">
        <w:trPr>
          <w:trHeight w:val="4880"/>
        </w:trPr>
        <w:tc>
          <w:tcPr>
            <w:tcW w:w="1838" w:type="dxa"/>
          </w:tcPr>
          <w:p w:rsidR="00E3110E" w:rsidRDefault="00FA6CF7">
            <w:pPr>
              <w:pStyle w:val="TableParagraph"/>
              <w:spacing w:before="1" w:line="240" w:lineRule="auto"/>
              <w:ind w:left="107" w:firstLine="0"/>
              <w:rPr>
                <w:sz w:val="24"/>
              </w:rPr>
            </w:pPr>
            <w:r>
              <w:rPr>
                <w:sz w:val="24"/>
              </w:rPr>
              <w:t>Comprehension</w:t>
            </w:r>
          </w:p>
        </w:tc>
        <w:tc>
          <w:tcPr>
            <w:tcW w:w="7938" w:type="dxa"/>
          </w:tcPr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40" w:lineRule="auto"/>
              <w:ind w:right="264"/>
              <w:rPr>
                <w:sz w:val="24"/>
              </w:rPr>
            </w:pPr>
            <w:r>
              <w:rPr>
                <w:sz w:val="24"/>
              </w:rPr>
              <w:t>Daily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Shared Reader </w:t>
            </w:r>
            <w:r>
              <w:rPr>
                <w:sz w:val="24"/>
              </w:rPr>
              <w:t>sessions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which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focus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‘questions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about’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and ‘questions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and answer’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skill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42" w:lineRule="auto"/>
              <w:ind w:right="338"/>
              <w:rPr>
                <w:sz w:val="24"/>
              </w:rPr>
            </w:pPr>
            <w:r>
              <w:rPr>
                <w:sz w:val="24"/>
              </w:rPr>
              <w:t>Give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look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like 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asking.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40" w:lineRule="auto"/>
              <w:ind w:right="699"/>
              <w:rPr>
                <w:sz w:val="24"/>
              </w:rPr>
            </w:pPr>
            <w:r>
              <w:rPr>
                <w:sz w:val="24"/>
              </w:rPr>
              <w:t>Scribe answers, use voice recordings or record answers instead of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asking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written response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pictures/videos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instead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Repeated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explicit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teaching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‘think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aloud’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demonstrating</w:t>
            </w:r>
          </w:p>
          <w:p w:rsidR="00E3110E" w:rsidRDefault="00FA6CF7">
            <w:pPr>
              <w:pStyle w:val="TableParagraph"/>
              <w:spacing w:line="292" w:lineRule="exact"/>
              <w:ind w:firstLine="0"/>
              <w:rPr>
                <w:sz w:val="24"/>
              </w:rPr>
            </w:pP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answer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questions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 xml:space="preserve">Working </w:t>
            </w:r>
            <w:r>
              <w:rPr>
                <w:sz w:val="24"/>
              </w:rPr>
              <w:t>walls</w:t>
            </w:r>
          </w:p>
          <w:p w:rsidR="00E3110E" w:rsidRDefault="00FA6CF7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90" w:lineRule="atLeast"/>
              <w:ind w:right="457"/>
              <w:rPr>
                <w:sz w:val="24"/>
              </w:rPr>
            </w:pPr>
            <w:r>
              <w:rPr>
                <w:sz w:val="24"/>
              </w:rPr>
              <w:t>Adapted text at their reading level so that they can comprehend the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text instead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their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memory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focusing 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decoding</w:t>
            </w:r>
          </w:p>
        </w:tc>
      </w:tr>
      <w:tr w:rsidR="00E3110E">
        <w:trPr>
          <w:trHeight w:val="2726"/>
        </w:trPr>
        <w:tc>
          <w:tcPr>
            <w:tcW w:w="1838" w:type="dxa"/>
          </w:tcPr>
          <w:p w:rsidR="00E3110E" w:rsidRDefault="00FA6CF7">
            <w:pPr>
              <w:pStyle w:val="TableParagraph"/>
              <w:spacing w:line="293" w:lineRule="exact"/>
              <w:ind w:left="107" w:firstLine="0"/>
              <w:rPr>
                <w:sz w:val="24"/>
              </w:rPr>
            </w:pPr>
            <w:r>
              <w:rPr>
                <w:sz w:val="24"/>
              </w:rPr>
              <w:t>Vocabulary</w:t>
            </w:r>
          </w:p>
        </w:tc>
        <w:tc>
          <w:tcPr>
            <w:tcW w:w="7938" w:type="dxa"/>
          </w:tcPr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visual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prompts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</w:p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‘</w:t>
            </w:r>
            <w:proofErr w:type="spellStart"/>
            <w:r>
              <w:rPr>
                <w:sz w:val="24"/>
              </w:rPr>
              <w:t>Colour</w:t>
            </w:r>
            <w:proofErr w:type="spellEnd"/>
            <w:r>
              <w:rPr>
                <w:sz w:val="24"/>
              </w:rPr>
              <w:t>’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words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 (Red/Green words)</w:t>
            </w:r>
          </w:p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examples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explore</w:t>
            </w:r>
          </w:p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Sentence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stems</w:t>
            </w:r>
          </w:p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40" w:lineRule="auto"/>
              <w:ind w:right="552"/>
              <w:rPr>
                <w:sz w:val="24"/>
              </w:rPr>
            </w:pPr>
            <w:r>
              <w:rPr>
                <w:sz w:val="24"/>
              </w:rPr>
              <w:t>Provide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lots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opportunities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apply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new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 w:line="240" w:lineRule="auto"/>
              <w:ind w:right="1193"/>
              <w:rPr>
                <w:sz w:val="24"/>
              </w:rPr>
            </w:pPr>
            <w:r>
              <w:rPr>
                <w:sz w:val="24"/>
              </w:rPr>
              <w:t>Pre-teach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vocabulary,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ensure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consistently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embedded 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applied</w:t>
            </w:r>
          </w:p>
          <w:p w:rsidR="00E3110E" w:rsidRDefault="00FA6CF7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87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Retrieval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practice</w:t>
            </w:r>
          </w:p>
        </w:tc>
      </w:tr>
    </w:tbl>
    <w:p w:rsidR="00E3110E" w:rsidRDefault="00E3110E">
      <w:pPr>
        <w:spacing w:line="287" w:lineRule="exact"/>
        <w:rPr>
          <w:sz w:val="24"/>
        </w:rPr>
        <w:sectPr w:rsidR="00E3110E">
          <w:type w:val="continuous"/>
          <w:pgSz w:w="11900" w:h="16850"/>
          <w:pgMar w:top="500" w:right="5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7938"/>
      </w:tblGrid>
      <w:tr w:rsidR="00E3110E" w:rsidTr="00FA6CF7">
        <w:trPr>
          <w:trHeight w:val="1266"/>
        </w:trPr>
        <w:tc>
          <w:tcPr>
            <w:tcW w:w="1838" w:type="dxa"/>
          </w:tcPr>
          <w:p w:rsidR="00E3110E" w:rsidRDefault="00E3110E">
            <w:pPr>
              <w:pStyle w:val="TableParagraph"/>
              <w:spacing w:line="240" w:lineRule="auto"/>
              <w:ind w:left="0" w:firstLine="0"/>
              <w:rPr>
                <w:rFonts w:ascii="Times New Roman"/>
                <w:sz w:val="24"/>
              </w:rPr>
            </w:pPr>
          </w:p>
        </w:tc>
        <w:tc>
          <w:tcPr>
            <w:tcW w:w="7938" w:type="dxa"/>
          </w:tcPr>
          <w:p w:rsidR="00E3110E" w:rsidRDefault="00FA6CF7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recordings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photos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reinforce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</w:p>
          <w:p w:rsidR="00E3110E" w:rsidRDefault="00FA6CF7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" w:line="240" w:lineRule="auto"/>
              <w:ind w:right="345"/>
              <w:rPr>
                <w:sz w:val="24"/>
              </w:rPr>
            </w:pPr>
            <w:r>
              <w:rPr>
                <w:sz w:val="24"/>
              </w:rPr>
              <w:t>Tier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vocabulary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carefully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chosen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taught,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classroom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reinforce.</w:t>
            </w:r>
          </w:p>
        </w:tc>
      </w:tr>
      <w:tr w:rsidR="00E3110E">
        <w:trPr>
          <w:trHeight w:val="1209"/>
        </w:trPr>
        <w:tc>
          <w:tcPr>
            <w:tcW w:w="1838" w:type="dxa"/>
          </w:tcPr>
          <w:p w:rsidR="00E3110E" w:rsidRDefault="00FA6CF7">
            <w:pPr>
              <w:pStyle w:val="TableParagraph"/>
              <w:spacing w:line="240" w:lineRule="auto"/>
              <w:ind w:left="107" w:right="247" w:firstLine="0"/>
              <w:rPr>
                <w:sz w:val="24"/>
              </w:rPr>
            </w:pPr>
            <w:r>
              <w:rPr>
                <w:sz w:val="24"/>
              </w:rPr>
              <w:t>Reading across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curriculum</w:t>
            </w:r>
          </w:p>
        </w:tc>
        <w:tc>
          <w:tcPr>
            <w:tcW w:w="7938" w:type="dxa"/>
          </w:tcPr>
          <w:p w:rsidR="00E3110E" w:rsidRDefault="00FA6CF7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304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 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read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them</w:t>
            </w:r>
          </w:p>
          <w:p w:rsidR="00E3110E" w:rsidRDefault="00FA6CF7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42" w:lineRule="auto"/>
              <w:ind w:right="581"/>
              <w:rPr>
                <w:sz w:val="24"/>
              </w:rPr>
            </w:pPr>
            <w:r>
              <w:rPr>
                <w:sz w:val="24"/>
              </w:rPr>
              <w:t>Adapt a text to their reading level so they can fluently read and</w:t>
            </w:r>
            <w:r>
              <w:rPr>
                <w:spacing w:val="-53"/>
                <w:sz w:val="24"/>
              </w:rPr>
              <w:t xml:space="preserve"> </w:t>
            </w:r>
            <w:r>
              <w:rPr>
                <w:sz w:val="24"/>
              </w:rPr>
              <w:t>retrieve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independently</w:t>
            </w:r>
          </w:p>
          <w:p w:rsidR="00E3110E" w:rsidRDefault="00FA6CF7">
            <w:pPr>
              <w:pStyle w:val="TableParagraph"/>
              <w:numPr>
                <w:ilvl w:val="0"/>
                <w:numId w:val="2"/>
              </w:numPr>
              <w:tabs>
                <w:tab w:val="left" w:pos="1188"/>
                <w:tab w:val="left" w:pos="1189"/>
              </w:tabs>
              <w:spacing w:line="28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Adult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support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with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elements</w:t>
            </w:r>
          </w:p>
          <w:p w:rsidR="00FA6CF7" w:rsidRDefault="00FA6CF7" w:rsidP="00FA6CF7">
            <w:pPr>
              <w:pStyle w:val="TableParagraph"/>
              <w:tabs>
                <w:tab w:val="left" w:pos="1188"/>
                <w:tab w:val="left" w:pos="1189"/>
              </w:tabs>
              <w:spacing w:line="281" w:lineRule="exact"/>
              <w:ind w:left="1188" w:firstLine="0"/>
              <w:rPr>
                <w:sz w:val="24"/>
              </w:rPr>
            </w:pPr>
            <w:bookmarkStart w:id="0" w:name="_GoBack"/>
            <w:bookmarkEnd w:id="0"/>
          </w:p>
        </w:tc>
      </w:tr>
      <w:tr w:rsidR="00E3110E">
        <w:trPr>
          <w:trHeight w:val="3607"/>
        </w:trPr>
        <w:tc>
          <w:tcPr>
            <w:tcW w:w="1838" w:type="dxa"/>
          </w:tcPr>
          <w:p w:rsidR="00E3110E" w:rsidRDefault="00FA6CF7">
            <w:pPr>
              <w:pStyle w:val="TableParagraph"/>
              <w:spacing w:line="240" w:lineRule="auto"/>
              <w:ind w:left="107" w:right="578" w:firstLine="0"/>
              <w:rPr>
                <w:sz w:val="24"/>
              </w:rPr>
            </w:pPr>
            <w:r>
              <w:rPr>
                <w:sz w:val="24"/>
              </w:rPr>
              <w:t>Reading for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Pleasure</w:t>
            </w:r>
          </w:p>
        </w:tc>
        <w:tc>
          <w:tcPr>
            <w:tcW w:w="7938" w:type="dxa"/>
          </w:tcPr>
          <w:p w:rsidR="00E3110E" w:rsidRDefault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242" w:lineRule="auto"/>
              <w:ind w:right="448"/>
              <w:rPr>
                <w:sz w:val="24"/>
              </w:rPr>
            </w:pPr>
            <w:r>
              <w:rPr>
                <w:sz w:val="24"/>
              </w:rPr>
              <w:t>Texts are carefully chosen and are re-read again and again in the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classroom (based on Pie Corbett’s Reading Spine)</w:t>
            </w:r>
          </w:p>
          <w:p w:rsidR="00E3110E" w:rsidRDefault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30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Reading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Pleasure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sessions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encourage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enjoyment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reading</w:t>
            </w:r>
          </w:p>
          <w:p w:rsidR="00E3110E" w:rsidRDefault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240" w:lineRule="auto"/>
              <w:ind w:right="232"/>
              <w:rPr>
                <w:sz w:val="24"/>
              </w:rPr>
            </w:pPr>
            <w:r>
              <w:rPr>
                <w:sz w:val="24"/>
              </w:rPr>
              <w:t>Class Readers are read daily which helps to extend vocabulary,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develops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knowledge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patterns,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rhythm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language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different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structures.</w:t>
            </w:r>
          </w:p>
          <w:p w:rsidR="00E3110E" w:rsidRDefault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Book Swap</w:t>
            </w:r>
          </w:p>
          <w:p w:rsidR="00E3110E" w:rsidRDefault="00FA6CF7" w:rsidP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High-quality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books,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including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books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based on difference and diversity</w:t>
            </w:r>
          </w:p>
          <w:p w:rsidR="00E3110E" w:rsidRDefault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S</w:t>
            </w:r>
            <w:r>
              <w:rPr>
                <w:sz w:val="24"/>
              </w:rPr>
              <w:t>inging/rhymes/poetry</w:t>
            </w:r>
          </w:p>
          <w:p w:rsidR="00E3110E" w:rsidRDefault="00FA6CF7">
            <w:pPr>
              <w:pStyle w:val="TableParagraph"/>
              <w:numPr>
                <w:ilvl w:val="0"/>
                <w:numId w:val="1"/>
              </w:numPr>
              <w:tabs>
                <w:tab w:val="left" w:pos="1188"/>
                <w:tab w:val="left" w:pos="1189"/>
              </w:tabs>
              <w:spacing w:line="292" w:lineRule="exact"/>
              <w:ind w:right="625"/>
              <w:rPr>
                <w:sz w:val="24"/>
              </w:rPr>
            </w:pPr>
            <w:r>
              <w:rPr>
                <w:sz w:val="24"/>
              </w:rPr>
              <w:t>Story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used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help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children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understand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rehearse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familiar stories.</w:t>
            </w:r>
          </w:p>
          <w:p w:rsidR="00FA6CF7" w:rsidRDefault="00FA6CF7" w:rsidP="00FA6CF7">
            <w:pPr>
              <w:pStyle w:val="TableParagraph"/>
              <w:tabs>
                <w:tab w:val="left" w:pos="1188"/>
                <w:tab w:val="left" w:pos="1189"/>
              </w:tabs>
              <w:spacing w:line="292" w:lineRule="exact"/>
              <w:ind w:left="1188" w:right="625" w:firstLine="0"/>
              <w:rPr>
                <w:sz w:val="24"/>
              </w:rPr>
            </w:pPr>
          </w:p>
        </w:tc>
      </w:tr>
    </w:tbl>
    <w:p w:rsidR="00000000" w:rsidRDefault="00FA6CF7"/>
    <w:sectPr w:rsidR="00000000">
      <w:pgSz w:w="11900" w:h="16850"/>
      <w:pgMar w:top="1440" w:right="5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5653A"/>
    <w:multiLevelType w:val="hybridMultilevel"/>
    <w:tmpl w:val="3C68C636"/>
    <w:lvl w:ilvl="0" w:tplc="87C4D9D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4EAA41E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B3CE7E6E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E68AF8D6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B8D68E26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BCBE3DFA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0066842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F30E29A6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43604306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FC1330A"/>
    <w:multiLevelType w:val="hybridMultilevel"/>
    <w:tmpl w:val="6A0CBC6C"/>
    <w:lvl w:ilvl="0" w:tplc="0D7C8C9E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3CE18D8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78FAA7F4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D7965052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CD6C3808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F3545CC6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7AA0BCE0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51C8FEAA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81E00368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7A97A9E"/>
    <w:multiLevelType w:val="hybridMultilevel"/>
    <w:tmpl w:val="C6F65F92"/>
    <w:lvl w:ilvl="0" w:tplc="D69252F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374843E8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7F7A0E64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84F88960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CB94A32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313AD930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B510AA74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A248261C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6680C62C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51A45826"/>
    <w:multiLevelType w:val="hybridMultilevel"/>
    <w:tmpl w:val="CCD0E7BE"/>
    <w:lvl w:ilvl="0" w:tplc="2C18FBE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A568E30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4C08570E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4F3C1B98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081464B8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693ED60C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265CFBAC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7BA0210C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20E41BCC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75C60BC9"/>
    <w:multiLevelType w:val="hybridMultilevel"/>
    <w:tmpl w:val="B0E0FA9C"/>
    <w:lvl w:ilvl="0" w:tplc="D11E0E6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247CEF70">
      <w:numFmt w:val="bullet"/>
      <w:lvlText w:val="•"/>
      <w:lvlJc w:val="left"/>
      <w:pPr>
        <w:ind w:left="1530" w:hanging="360"/>
      </w:pPr>
      <w:rPr>
        <w:rFonts w:hint="default"/>
        <w:lang w:val="en-US" w:eastAsia="en-US" w:bidi="ar-SA"/>
      </w:rPr>
    </w:lvl>
    <w:lvl w:ilvl="2" w:tplc="3F2CD3C0">
      <w:numFmt w:val="bullet"/>
      <w:lvlText w:val="•"/>
      <w:lvlJc w:val="left"/>
      <w:pPr>
        <w:ind w:left="2241" w:hanging="360"/>
      </w:pPr>
      <w:rPr>
        <w:rFonts w:hint="default"/>
        <w:lang w:val="en-US" w:eastAsia="en-US" w:bidi="ar-SA"/>
      </w:rPr>
    </w:lvl>
    <w:lvl w:ilvl="3" w:tplc="2CCCFF28"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4" w:tplc="4BAA1E44">
      <w:numFmt w:val="bullet"/>
      <w:lvlText w:val="•"/>
      <w:lvlJc w:val="left"/>
      <w:pPr>
        <w:ind w:left="3663" w:hanging="360"/>
      </w:pPr>
      <w:rPr>
        <w:rFonts w:hint="default"/>
        <w:lang w:val="en-US" w:eastAsia="en-US" w:bidi="ar-SA"/>
      </w:rPr>
    </w:lvl>
    <w:lvl w:ilvl="5" w:tplc="94D63DEE">
      <w:numFmt w:val="bullet"/>
      <w:lvlText w:val="•"/>
      <w:lvlJc w:val="left"/>
      <w:pPr>
        <w:ind w:left="4374" w:hanging="360"/>
      </w:pPr>
      <w:rPr>
        <w:rFonts w:hint="default"/>
        <w:lang w:val="en-US" w:eastAsia="en-US" w:bidi="ar-SA"/>
      </w:rPr>
    </w:lvl>
    <w:lvl w:ilvl="6" w:tplc="2AE269F0">
      <w:numFmt w:val="bullet"/>
      <w:lvlText w:val="•"/>
      <w:lvlJc w:val="left"/>
      <w:pPr>
        <w:ind w:left="5084" w:hanging="360"/>
      </w:pPr>
      <w:rPr>
        <w:rFonts w:hint="default"/>
        <w:lang w:val="en-US" w:eastAsia="en-US" w:bidi="ar-SA"/>
      </w:rPr>
    </w:lvl>
    <w:lvl w:ilvl="7" w:tplc="AC56F328">
      <w:numFmt w:val="bullet"/>
      <w:lvlText w:val="•"/>
      <w:lvlJc w:val="left"/>
      <w:pPr>
        <w:ind w:left="5795" w:hanging="360"/>
      </w:pPr>
      <w:rPr>
        <w:rFonts w:hint="default"/>
        <w:lang w:val="en-US" w:eastAsia="en-US" w:bidi="ar-SA"/>
      </w:rPr>
    </w:lvl>
    <w:lvl w:ilvl="8" w:tplc="0622C8D0">
      <w:numFmt w:val="bullet"/>
      <w:lvlText w:val="•"/>
      <w:lvlJc w:val="left"/>
      <w:pPr>
        <w:ind w:left="650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78B627D6"/>
    <w:multiLevelType w:val="hybridMultilevel"/>
    <w:tmpl w:val="DA9C3D4A"/>
    <w:lvl w:ilvl="0" w:tplc="97647FF2">
      <w:numFmt w:val="bullet"/>
      <w:lvlText w:val=""/>
      <w:lvlJc w:val="left"/>
      <w:pPr>
        <w:ind w:left="118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D13C8E1E">
      <w:numFmt w:val="bullet"/>
      <w:lvlText w:val="•"/>
      <w:lvlJc w:val="left"/>
      <w:pPr>
        <w:ind w:left="1854" w:hanging="360"/>
      </w:pPr>
      <w:rPr>
        <w:rFonts w:hint="default"/>
        <w:lang w:val="en-US" w:eastAsia="en-US" w:bidi="ar-SA"/>
      </w:rPr>
    </w:lvl>
    <w:lvl w:ilvl="2" w:tplc="B2CE1DE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50B81F7E">
      <w:numFmt w:val="bullet"/>
      <w:lvlText w:val="•"/>
      <w:lvlJc w:val="left"/>
      <w:pPr>
        <w:ind w:left="3204" w:hanging="360"/>
      </w:pPr>
      <w:rPr>
        <w:rFonts w:hint="default"/>
        <w:lang w:val="en-US" w:eastAsia="en-US" w:bidi="ar-SA"/>
      </w:rPr>
    </w:lvl>
    <w:lvl w:ilvl="4" w:tplc="A30EDC98">
      <w:numFmt w:val="bullet"/>
      <w:lvlText w:val="•"/>
      <w:lvlJc w:val="left"/>
      <w:pPr>
        <w:ind w:left="3879" w:hanging="360"/>
      </w:pPr>
      <w:rPr>
        <w:rFonts w:hint="default"/>
        <w:lang w:val="en-US" w:eastAsia="en-US" w:bidi="ar-SA"/>
      </w:rPr>
    </w:lvl>
    <w:lvl w:ilvl="5" w:tplc="4540111C">
      <w:numFmt w:val="bullet"/>
      <w:lvlText w:val="•"/>
      <w:lvlJc w:val="left"/>
      <w:pPr>
        <w:ind w:left="4554" w:hanging="360"/>
      </w:pPr>
      <w:rPr>
        <w:rFonts w:hint="default"/>
        <w:lang w:val="en-US" w:eastAsia="en-US" w:bidi="ar-SA"/>
      </w:rPr>
    </w:lvl>
    <w:lvl w:ilvl="6" w:tplc="B69880B6">
      <w:numFmt w:val="bullet"/>
      <w:lvlText w:val="•"/>
      <w:lvlJc w:val="left"/>
      <w:pPr>
        <w:ind w:left="5228" w:hanging="360"/>
      </w:pPr>
      <w:rPr>
        <w:rFonts w:hint="default"/>
        <w:lang w:val="en-US" w:eastAsia="en-US" w:bidi="ar-SA"/>
      </w:rPr>
    </w:lvl>
    <w:lvl w:ilvl="7" w:tplc="3C6C8D7E">
      <w:numFmt w:val="bullet"/>
      <w:lvlText w:val="•"/>
      <w:lvlJc w:val="left"/>
      <w:pPr>
        <w:ind w:left="5903" w:hanging="360"/>
      </w:pPr>
      <w:rPr>
        <w:rFonts w:hint="default"/>
        <w:lang w:val="en-US" w:eastAsia="en-US" w:bidi="ar-SA"/>
      </w:rPr>
    </w:lvl>
    <w:lvl w:ilvl="8" w:tplc="989E612C">
      <w:numFmt w:val="bullet"/>
      <w:lvlText w:val="•"/>
      <w:lvlJc w:val="left"/>
      <w:pPr>
        <w:ind w:left="657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10E"/>
    <w:rsid w:val="00E3110E"/>
    <w:rsid w:val="00FA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7A4CD"/>
  <w15:docId w15:val="{DABDC1C1-272C-4E31-8B7E-78A8C3E96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05" w:lineRule="exact"/>
      <w:ind w:left="828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- Heartwood CE VC Primary And Nursery School</dc:creator>
  <cp:lastModifiedBy>MAbbott</cp:lastModifiedBy>
  <cp:revision>2</cp:revision>
  <dcterms:created xsi:type="dcterms:W3CDTF">2023-10-05T10:16:00Z</dcterms:created>
  <dcterms:modified xsi:type="dcterms:W3CDTF">2023-10-05T10:16:00Z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2023-10-05T00:00:00Z</vt:filetime>
  </property>
</Properties>
</file>