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71763" w14:textId="77777777" w:rsidR="002C67B6" w:rsidRDefault="002C67B6" w:rsidP="002C67B6">
      <w:pPr>
        <w:spacing w:after="160" w:line="259" w:lineRule="auto"/>
      </w:pPr>
      <w:r>
        <w:rPr>
          <w:noProof/>
          <w:sz w:val="48"/>
          <w:szCs w:val="48"/>
          <w:lang w:eastAsia="en-GB"/>
        </w:rPr>
        <w:drawing>
          <wp:anchor distT="0" distB="0" distL="114300" distR="114300" simplePos="0" relativeHeight="251659264" behindDoc="0" locked="0" layoutInCell="1" allowOverlap="1" wp14:anchorId="43216DD6" wp14:editId="747F9536">
            <wp:simplePos x="0" y="0"/>
            <wp:positionH relativeFrom="page">
              <wp:align>center</wp:align>
            </wp:positionH>
            <wp:positionV relativeFrom="paragraph">
              <wp:posOffset>128905</wp:posOffset>
            </wp:positionV>
            <wp:extent cx="1524000" cy="18288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1524000" cy="1828800"/>
                    </a:xfrm>
                    <a:prstGeom prst="rect">
                      <a:avLst/>
                    </a:prstGeom>
                    <a:noFill/>
                    <a:ln w="9525">
                      <a:noFill/>
                      <a:miter lim="800000"/>
                      <a:headEnd/>
                      <a:tailEnd/>
                    </a:ln>
                  </pic:spPr>
                </pic:pic>
              </a:graphicData>
            </a:graphic>
          </wp:anchor>
        </w:drawing>
      </w:r>
    </w:p>
    <w:p w14:paraId="596913DE" w14:textId="77777777" w:rsidR="002C67B6" w:rsidRDefault="002C67B6" w:rsidP="002C67B6">
      <w:pPr>
        <w:spacing w:after="160" w:line="259" w:lineRule="auto"/>
        <w:jc w:val="center"/>
      </w:pPr>
    </w:p>
    <w:p w14:paraId="2F2C22DC" w14:textId="77777777" w:rsidR="002C67B6" w:rsidRDefault="002C67B6" w:rsidP="002C67B6">
      <w:pPr>
        <w:spacing w:after="160" w:line="259" w:lineRule="auto"/>
        <w:jc w:val="center"/>
      </w:pPr>
    </w:p>
    <w:p w14:paraId="4B422B63" w14:textId="77777777" w:rsidR="002C67B6" w:rsidRDefault="002C67B6" w:rsidP="002C67B6">
      <w:pPr>
        <w:spacing w:after="160" w:line="259" w:lineRule="auto"/>
        <w:jc w:val="center"/>
      </w:pPr>
    </w:p>
    <w:p w14:paraId="44874A29" w14:textId="77777777" w:rsidR="002C67B6" w:rsidRDefault="002C67B6" w:rsidP="002C67B6">
      <w:pPr>
        <w:spacing w:after="160" w:line="259" w:lineRule="auto"/>
        <w:jc w:val="center"/>
        <w:rPr>
          <w:b/>
          <w:sz w:val="52"/>
          <w:szCs w:val="52"/>
        </w:rPr>
      </w:pPr>
    </w:p>
    <w:p w14:paraId="1534CE87" w14:textId="77777777" w:rsidR="002C67B6" w:rsidRDefault="002C67B6" w:rsidP="002C67B6">
      <w:pPr>
        <w:spacing w:after="160" w:line="259" w:lineRule="auto"/>
        <w:jc w:val="center"/>
        <w:rPr>
          <w:b/>
          <w:sz w:val="52"/>
          <w:szCs w:val="52"/>
        </w:rPr>
      </w:pPr>
    </w:p>
    <w:p w14:paraId="25E3DD66" w14:textId="77777777" w:rsidR="002C67B6" w:rsidRDefault="002C67B6" w:rsidP="002C67B6">
      <w:pPr>
        <w:spacing w:after="160" w:line="259" w:lineRule="auto"/>
        <w:jc w:val="center"/>
        <w:rPr>
          <w:b/>
          <w:sz w:val="52"/>
          <w:szCs w:val="52"/>
        </w:rPr>
      </w:pPr>
      <w:r w:rsidRPr="005B7CC1">
        <w:rPr>
          <w:b/>
          <w:sz w:val="52"/>
          <w:szCs w:val="52"/>
        </w:rPr>
        <w:t>CROWLE CE FIRST SCHOOL</w:t>
      </w:r>
    </w:p>
    <w:p w14:paraId="31B1490E" w14:textId="77777777" w:rsidR="002C67B6" w:rsidRDefault="002C67B6" w:rsidP="002C67B6">
      <w:pPr>
        <w:spacing w:after="160" w:line="259" w:lineRule="auto"/>
        <w:jc w:val="center"/>
        <w:rPr>
          <w:b/>
          <w:sz w:val="52"/>
          <w:szCs w:val="52"/>
        </w:rPr>
      </w:pPr>
    </w:p>
    <w:p w14:paraId="794C5DFF" w14:textId="77777777" w:rsidR="002C67B6" w:rsidRDefault="002C67B6" w:rsidP="002C67B6">
      <w:pPr>
        <w:spacing w:after="160" w:line="259" w:lineRule="auto"/>
        <w:jc w:val="center"/>
        <w:rPr>
          <w:b/>
          <w:sz w:val="52"/>
          <w:szCs w:val="52"/>
        </w:rPr>
      </w:pPr>
    </w:p>
    <w:p w14:paraId="01BEFD85" w14:textId="77777777" w:rsidR="002C67B6" w:rsidRPr="005B7CC1" w:rsidRDefault="002C67B6" w:rsidP="002C67B6">
      <w:pPr>
        <w:spacing w:after="160" w:line="259" w:lineRule="auto"/>
        <w:jc w:val="center"/>
        <w:rPr>
          <w:b/>
          <w:sz w:val="72"/>
          <w:szCs w:val="72"/>
        </w:rPr>
      </w:pPr>
      <w:r>
        <w:rPr>
          <w:b/>
          <w:sz w:val="72"/>
          <w:szCs w:val="72"/>
        </w:rPr>
        <w:t>Early Years</w:t>
      </w:r>
      <w:r w:rsidRPr="005B7CC1">
        <w:rPr>
          <w:b/>
          <w:sz w:val="72"/>
          <w:szCs w:val="72"/>
        </w:rPr>
        <w:t xml:space="preserve"> Policy</w:t>
      </w:r>
    </w:p>
    <w:p w14:paraId="171090CA" w14:textId="77777777" w:rsidR="002C67B6" w:rsidRDefault="002C67B6" w:rsidP="002C67B6">
      <w:pPr>
        <w:spacing w:after="160" w:line="259" w:lineRule="auto"/>
        <w:jc w:val="center"/>
        <w:rPr>
          <w:b/>
          <w:sz w:val="52"/>
          <w:szCs w:val="52"/>
        </w:rPr>
      </w:pPr>
    </w:p>
    <w:p w14:paraId="718F5512" w14:textId="77777777" w:rsidR="002C67B6" w:rsidRDefault="002C67B6" w:rsidP="002C67B6">
      <w:pPr>
        <w:spacing w:after="160" w:line="259" w:lineRule="auto"/>
        <w:rPr>
          <w:b/>
          <w:sz w:val="52"/>
          <w:szCs w:val="52"/>
        </w:rPr>
      </w:pPr>
    </w:p>
    <w:p w14:paraId="22BF9385" w14:textId="77777777" w:rsidR="002C67B6" w:rsidRDefault="002C67B6" w:rsidP="002C67B6">
      <w:pPr>
        <w:spacing w:after="160" w:line="259" w:lineRule="auto"/>
        <w:rPr>
          <w:b/>
          <w:sz w:val="52"/>
          <w:szCs w:val="52"/>
        </w:rPr>
      </w:pPr>
    </w:p>
    <w:tbl>
      <w:tblPr>
        <w:tblStyle w:val="TableGrid"/>
        <w:tblW w:w="0" w:type="auto"/>
        <w:tblLook w:val="04A0" w:firstRow="1" w:lastRow="0" w:firstColumn="1" w:lastColumn="0" w:noHBand="0" w:noVBand="1"/>
      </w:tblPr>
      <w:tblGrid>
        <w:gridCol w:w="4510"/>
        <w:gridCol w:w="4506"/>
      </w:tblGrid>
      <w:tr w:rsidR="002C67B6" w:rsidRPr="005B7CC1" w14:paraId="530C9DB4" w14:textId="77777777" w:rsidTr="0099025D">
        <w:tc>
          <w:tcPr>
            <w:tcW w:w="5014" w:type="dxa"/>
          </w:tcPr>
          <w:p w14:paraId="2A8B1216" w14:textId="77777777" w:rsidR="002C67B6" w:rsidRPr="005B7CC1" w:rsidRDefault="002C67B6" w:rsidP="0099025D">
            <w:pPr>
              <w:spacing w:after="160" w:line="259" w:lineRule="auto"/>
              <w:rPr>
                <w:sz w:val="28"/>
                <w:szCs w:val="28"/>
              </w:rPr>
            </w:pPr>
            <w:r w:rsidRPr="005B7CC1">
              <w:rPr>
                <w:sz w:val="28"/>
                <w:szCs w:val="28"/>
              </w:rPr>
              <w:t>Created on</w:t>
            </w:r>
          </w:p>
        </w:tc>
        <w:tc>
          <w:tcPr>
            <w:tcW w:w="5015" w:type="dxa"/>
          </w:tcPr>
          <w:p w14:paraId="34419562" w14:textId="1F014E1A" w:rsidR="002C67B6" w:rsidRPr="00A55EAE" w:rsidRDefault="00264883" w:rsidP="0099025D">
            <w:pPr>
              <w:spacing w:after="160" w:line="259" w:lineRule="auto"/>
              <w:jc w:val="center"/>
              <w:rPr>
                <w:sz w:val="28"/>
                <w:szCs w:val="28"/>
              </w:rPr>
            </w:pPr>
            <w:r>
              <w:rPr>
                <w:sz w:val="28"/>
                <w:szCs w:val="28"/>
              </w:rPr>
              <w:t>December</w:t>
            </w:r>
            <w:r w:rsidR="008C377D">
              <w:rPr>
                <w:sz w:val="28"/>
                <w:szCs w:val="28"/>
              </w:rPr>
              <w:t xml:space="preserve"> 202</w:t>
            </w:r>
            <w:r w:rsidR="005A1B42">
              <w:rPr>
                <w:sz w:val="28"/>
                <w:szCs w:val="28"/>
              </w:rPr>
              <w:t>5</w:t>
            </w:r>
          </w:p>
        </w:tc>
      </w:tr>
      <w:tr w:rsidR="002C67B6" w:rsidRPr="005B7CC1" w14:paraId="710A9556" w14:textId="77777777" w:rsidTr="0099025D">
        <w:tc>
          <w:tcPr>
            <w:tcW w:w="5014" w:type="dxa"/>
          </w:tcPr>
          <w:p w14:paraId="260AD8B6" w14:textId="77777777" w:rsidR="002C67B6" w:rsidRPr="005B7CC1" w:rsidRDefault="002C67B6" w:rsidP="0099025D">
            <w:pPr>
              <w:spacing w:after="160" w:line="259" w:lineRule="auto"/>
              <w:rPr>
                <w:sz w:val="28"/>
                <w:szCs w:val="28"/>
              </w:rPr>
            </w:pPr>
            <w:r w:rsidRPr="005B7CC1">
              <w:rPr>
                <w:sz w:val="28"/>
                <w:szCs w:val="28"/>
              </w:rPr>
              <w:t>Frequency</w:t>
            </w:r>
          </w:p>
        </w:tc>
        <w:tc>
          <w:tcPr>
            <w:tcW w:w="5015" w:type="dxa"/>
          </w:tcPr>
          <w:p w14:paraId="09287B30" w14:textId="77777777" w:rsidR="002C67B6" w:rsidRPr="00A55EAE" w:rsidRDefault="002C67B6" w:rsidP="0099025D">
            <w:pPr>
              <w:spacing w:after="160" w:line="259" w:lineRule="auto"/>
              <w:jc w:val="center"/>
              <w:rPr>
                <w:sz w:val="28"/>
                <w:szCs w:val="28"/>
              </w:rPr>
            </w:pPr>
            <w:r>
              <w:rPr>
                <w:sz w:val="28"/>
                <w:szCs w:val="28"/>
              </w:rPr>
              <w:t>Annually</w:t>
            </w:r>
          </w:p>
        </w:tc>
      </w:tr>
      <w:tr w:rsidR="002C67B6" w:rsidRPr="005B7CC1" w14:paraId="6F7BC2E4" w14:textId="77777777" w:rsidTr="0099025D">
        <w:tc>
          <w:tcPr>
            <w:tcW w:w="5014" w:type="dxa"/>
          </w:tcPr>
          <w:p w14:paraId="3E0FE739" w14:textId="77777777" w:rsidR="002C67B6" w:rsidRPr="005B7CC1" w:rsidRDefault="002C67B6" w:rsidP="0099025D">
            <w:pPr>
              <w:spacing w:after="160" w:line="259" w:lineRule="auto"/>
              <w:rPr>
                <w:b/>
                <w:sz w:val="28"/>
                <w:szCs w:val="28"/>
              </w:rPr>
            </w:pPr>
            <w:r w:rsidRPr="005B7CC1">
              <w:rPr>
                <w:sz w:val="28"/>
                <w:szCs w:val="28"/>
              </w:rPr>
              <w:t>Date of next review</w:t>
            </w:r>
          </w:p>
        </w:tc>
        <w:tc>
          <w:tcPr>
            <w:tcW w:w="5015" w:type="dxa"/>
          </w:tcPr>
          <w:p w14:paraId="03264D9A" w14:textId="5EEC2D8C" w:rsidR="002C67B6" w:rsidRPr="00A55EAE" w:rsidRDefault="00264883" w:rsidP="0099025D">
            <w:pPr>
              <w:spacing w:after="160" w:line="259" w:lineRule="auto"/>
              <w:jc w:val="center"/>
              <w:rPr>
                <w:sz w:val="28"/>
                <w:szCs w:val="28"/>
              </w:rPr>
            </w:pPr>
            <w:r>
              <w:rPr>
                <w:sz w:val="28"/>
                <w:szCs w:val="28"/>
              </w:rPr>
              <w:t>December</w:t>
            </w:r>
            <w:r w:rsidR="008C377D">
              <w:rPr>
                <w:sz w:val="28"/>
                <w:szCs w:val="28"/>
              </w:rPr>
              <w:t xml:space="preserve"> 202</w:t>
            </w:r>
            <w:r w:rsidR="005A1B42">
              <w:rPr>
                <w:sz w:val="28"/>
                <w:szCs w:val="28"/>
              </w:rPr>
              <w:t>6</w:t>
            </w:r>
          </w:p>
        </w:tc>
      </w:tr>
      <w:tr w:rsidR="002C67B6" w:rsidRPr="005B7CC1" w14:paraId="4B392CC6" w14:textId="77777777" w:rsidTr="0099025D">
        <w:tc>
          <w:tcPr>
            <w:tcW w:w="5014" w:type="dxa"/>
          </w:tcPr>
          <w:p w14:paraId="79F09CA3" w14:textId="77777777" w:rsidR="002C67B6" w:rsidRPr="005B7CC1" w:rsidRDefault="002C67B6" w:rsidP="0099025D">
            <w:pPr>
              <w:spacing w:after="160" w:line="259" w:lineRule="auto"/>
              <w:rPr>
                <w:sz w:val="28"/>
                <w:szCs w:val="28"/>
              </w:rPr>
            </w:pPr>
            <w:r w:rsidRPr="005B7CC1">
              <w:rPr>
                <w:sz w:val="28"/>
                <w:szCs w:val="28"/>
              </w:rPr>
              <w:t>Available on website</w:t>
            </w:r>
          </w:p>
        </w:tc>
        <w:tc>
          <w:tcPr>
            <w:tcW w:w="5015" w:type="dxa"/>
          </w:tcPr>
          <w:p w14:paraId="1EB61B11" w14:textId="0EDE026B" w:rsidR="002C67B6" w:rsidRPr="00A55EAE" w:rsidRDefault="002C67B6" w:rsidP="0099025D">
            <w:pPr>
              <w:spacing w:after="160" w:line="259" w:lineRule="auto"/>
              <w:jc w:val="center"/>
              <w:rPr>
                <w:sz w:val="28"/>
                <w:szCs w:val="28"/>
              </w:rPr>
            </w:pPr>
          </w:p>
        </w:tc>
      </w:tr>
    </w:tbl>
    <w:p w14:paraId="6B777A59" w14:textId="77777777" w:rsidR="002C67B6" w:rsidRDefault="002C67B6" w:rsidP="002C67B6">
      <w:pPr>
        <w:spacing w:after="160" w:line="259" w:lineRule="auto"/>
        <w:jc w:val="center"/>
        <w:rPr>
          <w:b/>
          <w:sz w:val="52"/>
          <w:szCs w:val="52"/>
        </w:rPr>
      </w:pPr>
    </w:p>
    <w:p w14:paraId="619DA10A" w14:textId="77777777" w:rsidR="002C67B6" w:rsidRPr="005B7CC1" w:rsidRDefault="002C67B6" w:rsidP="002C67B6">
      <w:pPr>
        <w:rPr>
          <w:szCs w:val="24"/>
        </w:rPr>
      </w:pPr>
      <w:r w:rsidRPr="005B7CC1">
        <w:rPr>
          <w:szCs w:val="24"/>
        </w:rPr>
        <w:t>Agreed by ……………………………</w:t>
      </w:r>
      <w:r>
        <w:rPr>
          <w:szCs w:val="24"/>
        </w:rPr>
        <w:t>…….</w:t>
      </w:r>
      <w:r w:rsidRPr="005B7CC1">
        <w:rPr>
          <w:szCs w:val="24"/>
        </w:rPr>
        <w:t xml:space="preserve">      </w:t>
      </w:r>
      <w:r>
        <w:rPr>
          <w:szCs w:val="24"/>
        </w:rPr>
        <w:tab/>
      </w:r>
      <w:r w:rsidRPr="005B7CC1">
        <w:rPr>
          <w:szCs w:val="24"/>
        </w:rPr>
        <w:t xml:space="preserve"> </w:t>
      </w:r>
      <w:r>
        <w:rPr>
          <w:szCs w:val="24"/>
        </w:rPr>
        <w:t>…………………………………………</w:t>
      </w:r>
    </w:p>
    <w:p w14:paraId="7737EE72" w14:textId="77777777" w:rsidR="002C67B6" w:rsidRPr="005B7CC1" w:rsidRDefault="002C67B6" w:rsidP="002C67B6">
      <w:pPr>
        <w:ind w:left="720"/>
        <w:rPr>
          <w:szCs w:val="24"/>
        </w:rPr>
      </w:pPr>
      <w:r>
        <w:rPr>
          <w:szCs w:val="24"/>
        </w:rPr>
        <w:t xml:space="preserve">       </w:t>
      </w:r>
      <w:r w:rsidRPr="005B7CC1">
        <w:rPr>
          <w:szCs w:val="24"/>
        </w:rPr>
        <w:t>(Headteacher)</w:t>
      </w:r>
      <w:r w:rsidRPr="005B7CC1">
        <w:rPr>
          <w:szCs w:val="24"/>
        </w:rPr>
        <w:tab/>
      </w:r>
      <w:r w:rsidRPr="005B7CC1">
        <w:rPr>
          <w:szCs w:val="24"/>
        </w:rPr>
        <w:tab/>
      </w:r>
      <w:r w:rsidRPr="005B7CC1">
        <w:rPr>
          <w:szCs w:val="24"/>
        </w:rPr>
        <w:tab/>
      </w:r>
      <w:r w:rsidRPr="005B7CC1">
        <w:rPr>
          <w:szCs w:val="24"/>
        </w:rPr>
        <w:tab/>
      </w:r>
      <w:r>
        <w:rPr>
          <w:szCs w:val="24"/>
        </w:rPr>
        <w:t xml:space="preserve"> </w:t>
      </w:r>
      <w:r w:rsidRPr="005B7CC1">
        <w:rPr>
          <w:szCs w:val="24"/>
        </w:rPr>
        <w:t>(Chair of Governors)</w:t>
      </w:r>
    </w:p>
    <w:p w14:paraId="37C3883F" w14:textId="77777777" w:rsidR="002C67B6" w:rsidRPr="005B7CC1" w:rsidRDefault="002C67B6" w:rsidP="002C67B6">
      <w:pPr>
        <w:rPr>
          <w:szCs w:val="24"/>
        </w:rPr>
      </w:pPr>
    </w:p>
    <w:p w14:paraId="634EA40A" w14:textId="77777777" w:rsidR="002C67B6" w:rsidRPr="005B7CC1" w:rsidRDefault="002C67B6" w:rsidP="002C67B6">
      <w:pPr>
        <w:rPr>
          <w:sz w:val="32"/>
          <w:szCs w:val="32"/>
        </w:rPr>
      </w:pPr>
      <w:r w:rsidRPr="005B7CC1">
        <w:rPr>
          <w:szCs w:val="24"/>
        </w:rPr>
        <w:t>Date Agreed ………………………...</w:t>
      </w:r>
      <w:r>
        <w:rPr>
          <w:szCs w:val="24"/>
        </w:rPr>
        <w:t>.........</w:t>
      </w:r>
    </w:p>
    <w:p w14:paraId="5AF7F497" w14:textId="77777777" w:rsidR="002C67B6" w:rsidRDefault="002C67B6" w:rsidP="002C67B6">
      <w:pPr>
        <w:spacing w:after="200" w:line="276" w:lineRule="auto"/>
        <w:rPr>
          <w:rFonts w:ascii="Comic Sans MS" w:hAnsi="Comic Sans MS"/>
          <w:b/>
          <w:sz w:val="40"/>
          <w:szCs w:val="40"/>
        </w:rPr>
      </w:pPr>
    </w:p>
    <w:p w14:paraId="756F2057" w14:textId="77777777" w:rsidR="005665F5" w:rsidRPr="002C67B6" w:rsidRDefault="006F5179" w:rsidP="002C67B6">
      <w:pPr>
        <w:spacing w:after="200" w:line="276" w:lineRule="auto"/>
        <w:rPr>
          <w:rFonts w:asciiTheme="minorHAnsi" w:hAnsiTheme="minorHAnsi" w:cstheme="minorBidi"/>
          <w:b/>
          <w:bCs/>
          <w:sz w:val="28"/>
          <w:szCs w:val="28"/>
        </w:rPr>
      </w:pPr>
      <w:r w:rsidRPr="006F5179">
        <w:rPr>
          <w:rFonts w:ascii="Comic Sans MS" w:hAnsi="Comic Sans MS"/>
          <w:b/>
          <w:sz w:val="40"/>
          <w:szCs w:val="40"/>
        </w:rPr>
        <w:lastRenderedPageBreak/>
        <w:t>Contents</w:t>
      </w:r>
    </w:p>
    <w:p w14:paraId="4338A17E" w14:textId="77777777" w:rsidR="006F5179" w:rsidRPr="006F5179" w:rsidRDefault="006F5179" w:rsidP="005665F5">
      <w:pPr>
        <w:pStyle w:val="ListParagraph"/>
        <w:spacing w:before="120" w:after="120" w:line="320" w:lineRule="exact"/>
        <w:ind w:left="360"/>
        <w:jc w:val="both"/>
        <w:rPr>
          <w:rFonts w:ascii="Comic Sans MS" w:hAnsi="Comic Sans MS"/>
          <w:b/>
          <w:sz w:val="32"/>
          <w:u w:val="single"/>
        </w:rPr>
      </w:pPr>
    </w:p>
    <w:p w14:paraId="6E982A39" w14:textId="77777777" w:rsidR="005665F5" w:rsidRPr="000B5374" w:rsidRDefault="005665F5" w:rsidP="005665F5">
      <w:pPr>
        <w:spacing w:before="120" w:after="120" w:line="320" w:lineRule="exact"/>
        <w:ind w:left="360"/>
        <w:jc w:val="both"/>
        <w:rPr>
          <w:rStyle w:val="Hyperlink"/>
          <w:rFonts w:ascii="Comic Sans MS" w:hAnsi="Comic Sans MS" w:cstheme="minorBidi"/>
          <w:b/>
          <w:bCs/>
          <w:color w:val="auto"/>
          <w:sz w:val="32"/>
          <w:szCs w:val="28"/>
        </w:rPr>
      </w:pPr>
      <w:r w:rsidRPr="000B5374">
        <w:rPr>
          <w:rFonts w:ascii="Comic Sans MS" w:hAnsi="Comic Sans MS"/>
          <w:sz w:val="32"/>
          <w:szCs w:val="28"/>
          <w:u w:val="single"/>
        </w:rPr>
        <w:fldChar w:fldCharType="begin"/>
      </w:r>
      <w:r w:rsidRPr="000B5374">
        <w:rPr>
          <w:rFonts w:ascii="Comic Sans MS" w:hAnsi="Comic Sans MS" w:cstheme="minorHAnsi"/>
          <w:sz w:val="32"/>
          <w:szCs w:val="28"/>
          <w:u w:val="single"/>
        </w:rPr>
        <w:instrText>HYPERLINK  \l "_Statement_of_intent_1"</w:instrText>
      </w:r>
      <w:r w:rsidRPr="000B5374">
        <w:rPr>
          <w:rFonts w:ascii="Comic Sans MS" w:hAnsi="Comic Sans MS"/>
          <w:sz w:val="32"/>
          <w:szCs w:val="28"/>
          <w:u w:val="single"/>
        </w:rPr>
      </w:r>
      <w:r w:rsidRPr="000B5374">
        <w:rPr>
          <w:rFonts w:ascii="Comic Sans MS" w:hAnsi="Comic Sans MS" w:cstheme="minorHAnsi"/>
          <w:sz w:val="32"/>
          <w:szCs w:val="28"/>
          <w:u w:val="single"/>
        </w:rPr>
        <w:fldChar w:fldCharType="separate"/>
      </w:r>
      <w:r w:rsidRPr="000B5374">
        <w:rPr>
          <w:rStyle w:val="Hyperlink"/>
          <w:rFonts w:ascii="Comic Sans MS" w:hAnsi="Comic Sans MS" w:cstheme="minorBidi"/>
          <w:color w:val="auto"/>
          <w:sz w:val="32"/>
          <w:szCs w:val="28"/>
        </w:rPr>
        <w:t>Statement of intent</w:t>
      </w:r>
    </w:p>
    <w:p w14:paraId="5E98C989" w14:textId="77777777" w:rsidR="005665F5" w:rsidRPr="006F5179" w:rsidRDefault="005665F5" w:rsidP="005665F5">
      <w:pPr>
        <w:pStyle w:val="ListParagraph"/>
        <w:numPr>
          <w:ilvl w:val="0"/>
          <w:numId w:val="1"/>
        </w:numPr>
        <w:spacing w:before="120" w:after="120" w:line="320" w:lineRule="exact"/>
        <w:ind w:left="1134" w:hanging="425"/>
        <w:jc w:val="both"/>
        <w:rPr>
          <w:rStyle w:val="Hyperlink"/>
          <w:rFonts w:ascii="Comic Sans MS" w:hAnsi="Comic Sans MS"/>
          <w:color w:val="1F497D" w:themeColor="text2"/>
          <w:sz w:val="32"/>
          <w:szCs w:val="32"/>
        </w:rPr>
      </w:pPr>
      <w:r w:rsidRPr="000B5374">
        <w:rPr>
          <w:rFonts w:ascii="Comic Sans MS" w:hAnsi="Comic Sans MS"/>
          <w:sz w:val="32"/>
          <w:szCs w:val="28"/>
          <w:u w:val="single"/>
        </w:rPr>
        <w:fldChar w:fldCharType="end"/>
      </w:r>
      <w:hyperlink w:anchor="_Legal_framework" w:history="1">
        <w:r w:rsidRPr="006F5179">
          <w:rPr>
            <w:rStyle w:val="Hyperlink"/>
            <w:rFonts w:ascii="Comic Sans MS" w:hAnsi="Comic Sans MS"/>
            <w:color w:val="auto"/>
            <w:sz w:val="32"/>
            <w:szCs w:val="32"/>
          </w:rPr>
          <w:t>Legal framework</w:t>
        </w:r>
      </w:hyperlink>
    </w:p>
    <w:p w14:paraId="26787E4A" w14:textId="77777777" w:rsidR="005665F5" w:rsidRPr="006F5179" w:rsidRDefault="005665F5" w:rsidP="005665F5">
      <w:pPr>
        <w:pStyle w:val="ListParagraph"/>
        <w:numPr>
          <w:ilvl w:val="0"/>
          <w:numId w:val="1"/>
        </w:numPr>
        <w:spacing w:before="120" w:after="120" w:line="320" w:lineRule="exact"/>
        <w:ind w:left="1134" w:hanging="425"/>
        <w:jc w:val="both"/>
        <w:rPr>
          <w:rStyle w:val="Hyperlink"/>
          <w:rFonts w:ascii="Comic Sans MS" w:hAnsi="Comic Sans MS"/>
          <w:color w:val="1F497D" w:themeColor="text2"/>
          <w:sz w:val="32"/>
          <w:szCs w:val="32"/>
        </w:rPr>
      </w:pPr>
      <w:hyperlink w:anchor="_Roles_and_responsibilities" w:history="1">
        <w:r w:rsidRPr="006F5179">
          <w:rPr>
            <w:rStyle w:val="Hyperlink"/>
            <w:rFonts w:ascii="Comic Sans MS" w:hAnsi="Comic Sans MS"/>
            <w:color w:val="auto"/>
            <w:sz w:val="32"/>
            <w:szCs w:val="32"/>
          </w:rPr>
          <w:t xml:space="preserve">Roles and responsibilities </w:t>
        </w:r>
      </w:hyperlink>
    </w:p>
    <w:p w14:paraId="77919779" w14:textId="77777777" w:rsidR="005665F5" w:rsidRPr="006F5179" w:rsidRDefault="005665F5" w:rsidP="005665F5">
      <w:pPr>
        <w:pStyle w:val="ListParagraph"/>
        <w:numPr>
          <w:ilvl w:val="0"/>
          <w:numId w:val="1"/>
        </w:numPr>
        <w:spacing w:before="120" w:after="120" w:line="320" w:lineRule="exact"/>
        <w:ind w:left="1134" w:hanging="425"/>
        <w:jc w:val="both"/>
        <w:rPr>
          <w:rStyle w:val="Hyperlink"/>
          <w:rFonts w:ascii="Comic Sans MS" w:hAnsi="Comic Sans MS"/>
          <w:color w:val="1F497D" w:themeColor="text2"/>
          <w:sz w:val="32"/>
          <w:szCs w:val="32"/>
        </w:rPr>
      </w:pPr>
      <w:hyperlink w:anchor="_Aims" w:history="1">
        <w:r w:rsidRPr="006F5179">
          <w:rPr>
            <w:rStyle w:val="Hyperlink"/>
            <w:rFonts w:ascii="Comic Sans MS" w:hAnsi="Comic Sans MS"/>
            <w:color w:val="auto"/>
            <w:sz w:val="32"/>
            <w:szCs w:val="32"/>
          </w:rPr>
          <w:t>Aims</w:t>
        </w:r>
      </w:hyperlink>
    </w:p>
    <w:p w14:paraId="276CFECF" w14:textId="77777777" w:rsidR="005665F5" w:rsidRPr="006F5179" w:rsidRDefault="005665F5" w:rsidP="005665F5">
      <w:pPr>
        <w:pStyle w:val="ListParagraph"/>
        <w:numPr>
          <w:ilvl w:val="0"/>
          <w:numId w:val="1"/>
        </w:numPr>
        <w:spacing w:before="120" w:after="120" w:line="320" w:lineRule="exact"/>
        <w:ind w:left="1134" w:hanging="425"/>
        <w:jc w:val="both"/>
        <w:rPr>
          <w:rStyle w:val="Hyperlink"/>
          <w:rFonts w:ascii="Comic Sans MS" w:hAnsi="Comic Sans MS"/>
          <w:color w:val="1F497D" w:themeColor="text2"/>
          <w:sz w:val="32"/>
          <w:szCs w:val="32"/>
        </w:rPr>
      </w:pPr>
      <w:hyperlink w:anchor="_Learning_and_development" w:history="1">
        <w:r w:rsidRPr="006F5179">
          <w:rPr>
            <w:rStyle w:val="Hyperlink"/>
            <w:rFonts w:ascii="Comic Sans MS" w:hAnsi="Comic Sans MS"/>
            <w:color w:val="auto"/>
            <w:sz w:val="32"/>
            <w:szCs w:val="32"/>
          </w:rPr>
          <w:t xml:space="preserve">Learning and development  </w:t>
        </w:r>
      </w:hyperlink>
    </w:p>
    <w:p w14:paraId="1B781CCC" w14:textId="77777777" w:rsidR="005665F5" w:rsidRPr="006F5179" w:rsidRDefault="005665F5" w:rsidP="005665F5">
      <w:pPr>
        <w:pStyle w:val="ListParagraph"/>
        <w:numPr>
          <w:ilvl w:val="0"/>
          <w:numId w:val="1"/>
        </w:numPr>
        <w:spacing w:before="120" w:after="120" w:line="320" w:lineRule="exact"/>
        <w:ind w:left="1134" w:hanging="425"/>
        <w:jc w:val="both"/>
        <w:rPr>
          <w:rStyle w:val="Hyperlink"/>
          <w:rFonts w:ascii="Comic Sans MS" w:hAnsi="Comic Sans MS"/>
          <w:color w:val="1F497D" w:themeColor="text2"/>
          <w:sz w:val="32"/>
          <w:szCs w:val="32"/>
        </w:rPr>
      </w:pPr>
      <w:hyperlink w:anchor="_Inclusion" w:history="1">
        <w:r w:rsidRPr="006F5179">
          <w:rPr>
            <w:rStyle w:val="Hyperlink"/>
            <w:rFonts w:ascii="Comic Sans MS" w:hAnsi="Comic Sans MS"/>
            <w:color w:val="auto"/>
            <w:sz w:val="32"/>
            <w:szCs w:val="32"/>
          </w:rPr>
          <w:t xml:space="preserve">Inclusion </w:t>
        </w:r>
      </w:hyperlink>
    </w:p>
    <w:p w14:paraId="69F59087" w14:textId="77777777" w:rsidR="005665F5" w:rsidRPr="006F5179" w:rsidRDefault="005665F5" w:rsidP="005665F5">
      <w:pPr>
        <w:pStyle w:val="ListParagraph"/>
        <w:numPr>
          <w:ilvl w:val="0"/>
          <w:numId w:val="1"/>
        </w:numPr>
        <w:spacing w:before="120" w:after="120" w:line="320" w:lineRule="exact"/>
        <w:ind w:left="1134" w:hanging="425"/>
        <w:jc w:val="both"/>
        <w:rPr>
          <w:rFonts w:ascii="Comic Sans MS" w:hAnsi="Comic Sans MS"/>
          <w:color w:val="1F497D" w:themeColor="text2"/>
          <w:sz w:val="32"/>
          <w:szCs w:val="32"/>
        </w:rPr>
      </w:pPr>
      <w:hyperlink w:anchor="_The_learning_environment" w:history="1">
        <w:r w:rsidRPr="006F5179">
          <w:rPr>
            <w:rStyle w:val="Hyperlink"/>
            <w:rFonts w:ascii="Comic Sans MS" w:hAnsi="Comic Sans MS"/>
            <w:color w:val="auto"/>
            <w:sz w:val="32"/>
            <w:szCs w:val="32"/>
          </w:rPr>
          <w:t>The learning environment and outdoor spaces</w:t>
        </w:r>
        <w:r w:rsidRPr="006F5179">
          <w:rPr>
            <w:rFonts w:ascii="Comic Sans MS" w:hAnsi="Comic Sans MS"/>
            <w:sz w:val="32"/>
            <w:szCs w:val="32"/>
          </w:rPr>
          <w:t xml:space="preserve"> </w:t>
        </w:r>
      </w:hyperlink>
    </w:p>
    <w:p w14:paraId="0CB683C2" w14:textId="77777777" w:rsidR="005665F5" w:rsidRPr="006F5179" w:rsidRDefault="005665F5" w:rsidP="005665F5">
      <w:pPr>
        <w:pStyle w:val="ListParagraph"/>
        <w:numPr>
          <w:ilvl w:val="0"/>
          <w:numId w:val="1"/>
        </w:numPr>
        <w:spacing w:before="120" w:after="120" w:line="320" w:lineRule="exact"/>
        <w:ind w:left="1134" w:hanging="425"/>
        <w:jc w:val="both"/>
        <w:rPr>
          <w:rFonts w:ascii="Comic Sans MS" w:hAnsi="Comic Sans MS"/>
          <w:color w:val="1F497D" w:themeColor="text2"/>
          <w:sz w:val="32"/>
          <w:szCs w:val="32"/>
        </w:rPr>
      </w:pPr>
      <w:hyperlink w:anchor="_Assessment" w:history="1">
        <w:r w:rsidRPr="006F5179">
          <w:rPr>
            <w:rStyle w:val="Hyperlink"/>
            <w:rFonts w:ascii="Comic Sans MS" w:hAnsi="Comic Sans MS"/>
            <w:color w:val="auto"/>
            <w:sz w:val="32"/>
            <w:szCs w:val="32"/>
          </w:rPr>
          <w:t>Assessment</w:t>
        </w:r>
        <w:r w:rsidRPr="006F5179">
          <w:rPr>
            <w:rFonts w:ascii="Comic Sans MS" w:hAnsi="Comic Sans MS"/>
            <w:sz w:val="32"/>
            <w:szCs w:val="32"/>
          </w:rPr>
          <w:t xml:space="preserve"> </w:t>
        </w:r>
      </w:hyperlink>
    </w:p>
    <w:p w14:paraId="50E94E7E" w14:textId="77777777" w:rsidR="005665F5" w:rsidRPr="006F5179" w:rsidRDefault="005665F5" w:rsidP="005665F5">
      <w:pPr>
        <w:pStyle w:val="ListParagraph"/>
        <w:numPr>
          <w:ilvl w:val="0"/>
          <w:numId w:val="1"/>
        </w:numPr>
        <w:spacing w:before="120" w:after="120" w:line="320" w:lineRule="exact"/>
        <w:ind w:left="1134" w:hanging="425"/>
        <w:jc w:val="both"/>
        <w:rPr>
          <w:rFonts w:ascii="Comic Sans MS" w:hAnsi="Comic Sans MS"/>
          <w:color w:val="1F497D" w:themeColor="text2"/>
          <w:sz w:val="32"/>
          <w:szCs w:val="32"/>
        </w:rPr>
      </w:pPr>
      <w:hyperlink w:anchor="_Safeguarding_and_welfare" w:history="1">
        <w:r w:rsidRPr="006F5179">
          <w:rPr>
            <w:rStyle w:val="Hyperlink"/>
            <w:rFonts w:ascii="Comic Sans MS" w:hAnsi="Comic Sans MS"/>
            <w:color w:val="auto"/>
            <w:sz w:val="32"/>
            <w:szCs w:val="32"/>
          </w:rPr>
          <w:t>Safeguarding and welfare</w:t>
        </w:r>
        <w:r w:rsidRPr="006F5179">
          <w:rPr>
            <w:rFonts w:ascii="Comic Sans MS" w:hAnsi="Comic Sans MS"/>
            <w:sz w:val="32"/>
            <w:szCs w:val="32"/>
          </w:rPr>
          <w:t xml:space="preserve"> </w:t>
        </w:r>
      </w:hyperlink>
    </w:p>
    <w:p w14:paraId="21750746" w14:textId="77777777" w:rsidR="005665F5" w:rsidRPr="006F5179" w:rsidRDefault="005665F5" w:rsidP="005665F5">
      <w:pPr>
        <w:pStyle w:val="ListParagraph"/>
        <w:numPr>
          <w:ilvl w:val="0"/>
          <w:numId w:val="1"/>
        </w:numPr>
        <w:spacing w:before="120" w:after="120" w:line="320" w:lineRule="exact"/>
        <w:ind w:left="1134" w:hanging="425"/>
        <w:jc w:val="both"/>
        <w:rPr>
          <w:rFonts w:ascii="Comic Sans MS" w:hAnsi="Comic Sans MS"/>
          <w:color w:val="1F497D" w:themeColor="text2"/>
          <w:sz w:val="32"/>
          <w:szCs w:val="32"/>
        </w:rPr>
      </w:pPr>
      <w:hyperlink w:anchor="_Health_and_safety" w:history="1">
        <w:r w:rsidRPr="006F5179">
          <w:rPr>
            <w:rStyle w:val="Hyperlink"/>
            <w:rFonts w:ascii="Comic Sans MS" w:hAnsi="Comic Sans MS"/>
            <w:color w:val="auto"/>
            <w:sz w:val="32"/>
            <w:szCs w:val="32"/>
          </w:rPr>
          <w:t>Health and safety</w:t>
        </w:r>
        <w:r w:rsidRPr="006F5179">
          <w:rPr>
            <w:rFonts w:ascii="Comic Sans MS" w:hAnsi="Comic Sans MS"/>
            <w:sz w:val="32"/>
            <w:szCs w:val="32"/>
          </w:rPr>
          <w:t xml:space="preserve"> </w:t>
        </w:r>
      </w:hyperlink>
    </w:p>
    <w:p w14:paraId="21A4D78E" w14:textId="77777777" w:rsidR="005665F5" w:rsidRPr="006F5179" w:rsidRDefault="005665F5" w:rsidP="005665F5">
      <w:pPr>
        <w:pStyle w:val="ListParagraph"/>
        <w:numPr>
          <w:ilvl w:val="0"/>
          <w:numId w:val="1"/>
        </w:numPr>
        <w:spacing w:before="120" w:after="120" w:line="320" w:lineRule="exact"/>
        <w:ind w:left="1134" w:hanging="425"/>
        <w:jc w:val="both"/>
        <w:rPr>
          <w:rFonts w:ascii="Comic Sans MS" w:hAnsi="Comic Sans MS"/>
          <w:color w:val="1F497D" w:themeColor="text2"/>
          <w:sz w:val="32"/>
          <w:szCs w:val="32"/>
        </w:rPr>
      </w:pPr>
      <w:hyperlink w:anchor="_Staff_taking_medication" w:history="1">
        <w:r w:rsidRPr="006F5179">
          <w:rPr>
            <w:rStyle w:val="Hyperlink"/>
            <w:rFonts w:ascii="Comic Sans MS" w:hAnsi="Comic Sans MS"/>
            <w:color w:val="auto"/>
            <w:sz w:val="32"/>
            <w:szCs w:val="32"/>
          </w:rPr>
          <w:t>Staff taking medication or other substances</w:t>
        </w:r>
        <w:r w:rsidRPr="006F5179">
          <w:rPr>
            <w:rFonts w:ascii="Comic Sans MS" w:hAnsi="Comic Sans MS"/>
            <w:sz w:val="32"/>
            <w:szCs w:val="32"/>
          </w:rPr>
          <w:t xml:space="preserve"> </w:t>
        </w:r>
      </w:hyperlink>
    </w:p>
    <w:p w14:paraId="4BEE353B" w14:textId="77777777" w:rsidR="005665F5" w:rsidRPr="006F5179" w:rsidRDefault="005665F5" w:rsidP="005665F5">
      <w:pPr>
        <w:pStyle w:val="ListParagraph"/>
        <w:numPr>
          <w:ilvl w:val="0"/>
          <w:numId w:val="1"/>
        </w:numPr>
        <w:spacing w:before="120" w:after="120" w:line="320" w:lineRule="exact"/>
        <w:ind w:left="1134" w:hanging="425"/>
        <w:jc w:val="both"/>
        <w:rPr>
          <w:rFonts w:ascii="Comic Sans MS" w:hAnsi="Comic Sans MS"/>
          <w:color w:val="1F497D" w:themeColor="text2"/>
          <w:sz w:val="32"/>
          <w:szCs w:val="32"/>
        </w:rPr>
      </w:pPr>
      <w:hyperlink w:anchor="_Staffing" w:history="1">
        <w:r w:rsidRPr="006F5179">
          <w:rPr>
            <w:rStyle w:val="Hyperlink"/>
            <w:rFonts w:ascii="Comic Sans MS" w:hAnsi="Comic Sans MS"/>
            <w:color w:val="auto"/>
            <w:sz w:val="32"/>
            <w:szCs w:val="32"/>
          </w:rPr>
          <w:t>Staffing</w:t>
        </w:r>
        <w:r w:rsidRPr="006F5179">
          <w:rPr>
            <w:rFonts w:ascii="Comic Sans MS" w:hAnsi="Comic Sans MS"/>
            <w:sz w:val="32"/>
            <w:szCs w:val="32"/>
          </w:rPr>
          <w:t xml:space="preserve"> </w:t>
        </w:r>
      </w:hyperlink>
    </w:p>
    <w:p w14:paraId="0C7CFFB0" w14:textId="77777777" w:rsidR="005665F5" w:rsidRPr="006F5179" w:rsidRDefault="005665F5" w:rsidP="005665F5">
      <w:pPr>
        <w:pStyle w:val="ListParagraph"/>
        <w:numPr>
          <w:ilvl w:val="0"/>
          <w:numId w:val="1"/>
        </w:numPr>
        <w:spacing w:before="120" w:after="120" w:line="320" w:lineRule="exact"/>
        <w:ind w:left="1134" w:hanging="425"/>
        <w:jc w:val="both"/>
        <w:rPr>
          <w:rFonts w:ascii="Comic Sans MS" w:hAnsi="Comic Sans MS"/>
          <w:color w:val="1F497D" w:themeColor="text2"/>
          <w:sz w:val="32"/>
          <w:szCs w:val="32"/>
        </w:rPr>
      </w:pPr>
      <w:hyperlink w:anchor="_Information_and_records" w:history="1">
        <w:r w:rsidRPr="006F5179">
          <w:rPr>
            <w:rStyle w:val="Hyperlink"/>
            <w:rFonts w:ascii="Comic Sans MS" w:hAnsi="Comic Sans MS"/>
            <w:color w:val="auto"/>
            <w:sz w:val="32"/>
            <w:szCs w:val="32"/>
          </w:rPr>
          <w:t>Information and records</w:t>
        </w:r>
        <w:r w:rsidRPr="006F5179">
          <w:rPr>
            <w:rFonts w:ascii="Comic Sans MS" w:hAnsi="Comic Sans MS"/>
            <w:sz w:val="32"/>
            <w:szCs w:val="32"/>
          </w:rPr>
          <w:t xml:space="preserve"> </w:t>
        </w:r>
      </w:hyperlink>
    </w:p>
    <w:p w14:paraId="3269C1F4" w14:textId="77777777" w:rsidR="005665F5" w:rsidRPr="006F5179" w:rsidRDefault="005665F5" w:rsidP="005665F5">
      <w:pPr>
        <w:pStyle w:val="ListParagraph"/>
        <w:numPr>
          <w:ilvl w:val="0"/>
          <w:numId w:val="1"/>
        </w:numPr>
        <w:spacing w:before="120" w:after="120" w:line="320" w:lineRule="exact"/>
        <w:ind w:left="1134" w:hanging="425"/>
        <w:jc w:val="both"/>
        <w:rPr>
          <w:rFonts w:ascii="Comic Sans MS" w:hAnsi="Comic Sans MS"/>
          <w:color w:val="1F497D" w:themeColor="text2"/>
          <w:sz w:val="32"/>
          <w:szCs w:val="32"/>
        </w:rPr>
      </w:pPr>
      <w:hyperlink w:anchor="_Parental_involvement" w:history="1">
        <w:r w:rsidRPr="006F5179">
          <w:rPr>
            <w:rStyle w:val="Hyperlink"/>
            <w:rFonts w:ascii="Comic Sans MS" w:hAnsi="Comic Sans MS"/>
            <w:color w:val="auto"/>
            <w:sz w:val="32"/>
            <w:szCs w:val="32"/>
          </w:rPr>
          <w:t>Parental involvement</w:t>
        </w:r>
        <w:r w:rsidRPr="006F5179">
          <w:rPr>
            <w:rFonts w:ascii="Comic Sans MS" w:hAnsi="Comic Sans MS"/>
            <w:sz w:val="32"/>
            <w:szCs w:val="32"/>
          </w:rPr>
          <w:t xml:space="preserve"> </w:t>
        </w:r>
      </w:hyperlink>
    </w:p>
    <w:p w14:paraId="1E427E44" w14:textId="77777777" w:rsidR="005665F5" w:rsidRPr="006F5179" w:rsidRDefault="005665F5" w:rsidP="005665F5">
      <w:pPr>
        <w:pStyle w:val="ListParagraph"/>
        <w:numPr>
          <w:ilvl w:val="0"/>
          <w:numId w:val="1"/>
        </w:numPr>
        <w:spacing w:before="120" w:after="120" w:line="320" w:lineRule="exact"/>
        <w:ind w:left="1134" w:hanging="425"/>
        <w:jc w:val="both"/>
        <w:rPr>
          <w:rFonts w:ascii="Comic Sans MS" w:hAnsi="Comic Sans MS"/>
          <w:color w:val="1F497D" w:themeColor="text2"/>
          <w:sz w:val="32"/>
          <w:szCs w:val="32"/>
        </w:rPr>
      </w:pPr>
      <w:hyperlink w:anchor="_Transition_periods" w:history="1">
        <w:r w:rsidRPr="006F5179">
          <w:rPr>
            <w:rStyle w:val="Hyperlink"/>
            <w:rFonts w:ascii="Comic Sans MS" w:hAnsi="Comic Sans MS"/>
            <w:color w:val="auto"/>
            <w:sz w:val="32"/>
            <w:szCs w:val="32"/>
          </w:rPr>
          <w:t>Transition periods</w:t>
        </w:r>
      </w:hyperlink>
    </w:p>
    <w:p w14:paraId="77F2BB42" w14:textId="77777777" w:rsidR="005665F5" w:rsidRPr="006F5179" w:rsidRDefault="005665F5" w:rsidP="005665F5">
      <w:pPr>
        <w:pStyle w:val="ListParagraph"/>
        <w:numPr>
          <w:ilvl w:val="0"/>
          <w:numId w:val="1"/>
        </w:numPr>
        <w:spacing w:before="120" w:after="120" w:line="320" w:lineRule="exact"/>
        <w:ind w:left="1134" w:hanging="425"/>
        <w:jc w:val="both"/>
        <w:rPr>
          <w:rFonts w:ascii="Comic Sans MS" w:hAnsi="Comic Sans MS"/>
          <w:color w:val="1F497D" w:themeColor="text2"/>
          <w:sz w:val="32"/>
          <w:szCs w:val="32"/>
        </w:rPr>
      </w:pPr>
      <w:hyperlink w:anchor="_Monitoring_and_review" w:history="1">
        <w:r w:rsidRPr="006F5179">
          <w:rPr>
            <w:rStyle w:val="Hyperlink"/>
            <w:rFonts w:ascii="Comic Sans MS" w:hAnsi="Comic Sans MS"/>
            <w:color w:val="auto"/>
            <w:sz w:val="32"/>
            <w:szCs w:val="32"/>
          </w:rPr>
          <w:t>Monitoring and review</w:t>
        </w:r>
        <w:r w:rsidRPr="006F5179">
          <w:rPr>
            <w:rFonts w:ascii="Comic Sans MS" w:hAnsi="Comic Sans MS"/>
            <w:sz w:val="32"/>
            <w:szCs w:val="32"/>
          </w:rPr>
          <w:t xml:space="preserve"> </w:t>
        </w:r>
      </w:hyperlink>
    </w:p>
    <w:p w14:paraId="3606DAE6" w14:textId="77777777" w:rsidR="005665F5" w:rsidRPr="006F5179" w:rsidRDefault="005665F5" w:rsidP="005665F5">
      <w:pPr>
        <w:spacing w:before="120" w:after="120" w:line="320" w:lineRule="exact"/>
        <w:jc w:val="both"/>
        <w:rPr>
          <w:rFonts w:ascii="Comic Sans MS" w:hAnsi="Comic Sans MS"/>
        </w:rPr>
      </w:pPr>
    </w:p>
    <w:p w14:paraId="40087036" w14:textId="77777777" w:rsidR="005665F5" w:rsidRDefault="005665F5" w:rsidP="005665F5">
      <w:pPr>
        <w:pStyle w:val="ListParagraph"/>
        <w:spacing w:before="120" w:after="120" w:line="320" w:lineRule="exact"/>
        <w:ind w:left="1134"/>
        <w:jc w:val="both"/>
      </w:pPr>
    </w:p>
    <w:p w14:paraId="1EC5AC79" w14:textId="77777777" w:rsidR="005665F5" w:rsidRDefault="005665F5" w:rsidP="005665F5">
      <w:pPr>
        <w:jc w:val="both"/>
      </w:pPr>
      <w:bookmarkStart w:id="0" w:name="_Statement_of_intent"/>
      <w:bookmarkEnd w:id="0"/>
    </w:p>
    <w:p w14:paraId="2076642B" w14:textId="77777777" w:rsidR="005828AB" w:rsidRDefault="005828AB"/>
    <w:p w14:paraId="78ED80A9" w14:textId="77777777" w:rsidR="005665F5" w:rsidRDefault="005665F5"/>
    <w:p w14:paraId="4A6DD8B1" w14:textId="77777777" w:rsidR="005665F5" w:rsidRDefault="005665F5"/>
    <w:p w14:paraId="731EDD88" w14:textId="77777777" w:rsidR="005665F5" w:rsidRDefault="005665F5"/>
    <w:p w14:paraId="0225A571" w14:textId="77777777" w:rsidR="005665F5" w:rsidRDefault="005665F5"/>
    <w:p w14:paraId="79489D6A" w14:textId="77777777" w:rsidR="005665F5" w:rsidRDefault="005665F5"/>
    <w:p w14:paraId="71CBE2A5" w14:textId="77777777" w:rsidR="005665F5" w:rsidRDefault="005665F5"/>
    <w:p w14:paraId="35C2BD84" w14:textId="77777777" w:rsidR="005665F5" w:rsidRDefault="005665F5"/>
    <w:p w14:paraId="0AED4840" w14:textId="77777777" w:rsidR="005665F5" w:rsidRDefault="005665F5"/>
    <w:p w14:paraId="4BF963D1" w14:textId="77777777" w:rsidR="005665F5" w:rsidRDefault="005665F5"/>
    <w:p w14:paraId="397714FB" w14:textId="77777777" w:rsidR="005665F5" w:rsidRDefault="005665F5"/>
    <w:p w14:paraId="286CA2AC" w14:textId="77777777" w:rsidR="005665F5" w:rsidRDefault="005665F5"/>
    <w:p w14:paraId="6AA970E1" w14:textId="77777777" w:rsidR="005665F5" w:rsidRDefault="005665F5"/>
    <w:p w14:paraId="015C6420" w14:textId="77777777" w:rsidR="005665F5" w:rsidRDefault="005665F5"/>
    <w:p w14:paraId="5079C0D1" w14:textId="77777777" w:rsidR="005665F5" w:rsidRDefault="005665F5"/>
    <w:p w14:paraId="69E6FDAC" w14:textId="77777777" w:rsidR="005665F5" w:rsidRDefault="005665F5"/>
    <w:p w14:paraId="5D9E9C6E" w14:textId="77777777" w:rsidR="005665F5" w:rsidRDefault="005665F5"/>
    <w:p w14:paraId="28E405D9" w14:textId="77777777" w:rsidR="005665F5" w:rsidRDefault="005665F5"/>
    <w:p w14:paraId="4EC12029" w14:textId="77777777" w:rsidR="005665F5" w:rsidRDefault="005665F5"/>
    <w:p w14:paraId="61FBA5ED" w14:textId="77777777" w:rsidR="005665F5" w:rsidRDefault="005665F5"/>
    <w:p w14:paraId="0E19578F" w14:textId="77777777" w:rsidR="005665F5" w:rsidRDefault="005665F5"/>
    <w:p w14:paraId="7D40AFFC" w14:textId="77777777" w:rsidR="005665F5" w:rsidRDefault="005665F5"/>
    <w:p w14:paraId="35AC48BD" w14:textId="77777777" w:rsidR="002C67B6" w:rsidRDefault="002C67B6" w:rsidP="006F5179">
      <w:pPr>
        <w:pStyle w:val="Heading2"/>
        <w:numPr>
          <w:ilvl w:val="0"/>
          <w:numId w:val="0"/>
        </w:numPr>
        <w:spacing w:after="240"/>
        <w:jc w:val="both"/>
        <w:rPr>
          <w:rFonts w:ascii="Arial" w:hAnsi="Arial" w:cs="Times New Roman"/>
          <w:sz w:val="22"/>
          <w:szCs w:val="22"/>
        </w:rPr>
      </w:pPr>
      <w:bookmarkStart w:id="1" w:name="statment"/>
      <w:bookmarkStart w:id="2" w:name="statement"/>
    </w:p>
    <w:p w14:paraId="2D6F4D9B" w14:textId="77777777" w:rsidR="005665F5" w:rsidRPr="0040010C" w:rsidRDefault="005665F5" w:rsidP="006F5179">
      <w:pPr>
        <w:pStyle w:val="Heading2"/>
        <w:numPr>
          <w:ilvl w:val="0"/>
          <w:numId w:val="0"/>
        </w:numPr>
        <w:spacing w:after="240"/>
        <w:jc w:val="both"/>
        <w:rPr>
          <w:rFonts w:ascii="Comic Sans MS" w:hAnsi="Comic Sans MS" w:cstheme="minorHAnsi"/>
          <w:b/>
          <w:color w:val="1F497D" w:themeColor="text2"/>
          <w:sz w:val="28"/>
          <w:szCs w:val="22"/>
        </w:rPr>
      </w:pPr>
      <w:r w:rsidRPr="0040010C">
        <w:rPr>
          <w:rFonts w:ascii="Comic Sans MS" w:hAnsi="Comic Sans MS" w:cstheme="minorHAnsi"/>
          <w:b/>
          <w:color w:val="1F497D" w:themeColor="text2"/>
          <w:sz w:val="28"/>
          <w:szCs w:val="22"/>
        </w:rPr>
        <w:t xml:space="preserve">Statement of intent </w:t>
      </w:r>
    </w:p>
    <w:bookmarkEnd w:id="1"/>
    <w:bookmarkEnd w:id="2"/>
    <w:p w14:paraId="22011012" w14:textId="77777777" w:rsidR="005665F5" w:rsidRPr="006F5179" w:rsidRDefault="005665F5" w:rsidP="005665F5">
      <w:pPr>
        <w:jc w:val="both"/>
        <w:rPr>
          <w:rFonts w:ascii="Comic Sans MS" w:hAnsi="Comic Sans MS"/>
          <w:sz w:val="2"/>
        </w:rPr>
      </w:pPr>
    </w:p>
    <w:p w14:paraId="1DD2576F" w14:textId="77777777" w:rsidR="005665F5" w:rsidRPr="006F5179" w:rsidRDefault="005665F5" w:rsidP="005665F5">
      <w:pPr>
        <w:spacing w:after="200" w:line="276" w:lineRule="auto"/>
        <w:jc w:val="both"/>
        <w:rPr>
          <w:rFonts w:ascii="Comic Sans MS" w:hAnsi="Comic Sans MS"/>
        </w:rPr>
      </w:pPr>
      <w:r w:rsidRPr="006F5179">
        <w:rPr>
          <w:rFonts w:ascii="Comic Sans MS" w:hAnsi="Comic Sans MS"/>
        </w:rPr>
        <w:t>At Crowle CE First School,</w:t>
      </w:r>
      <w:r w:rsidRPr="006F5179">
        <w:rPr>
          <w:rFonts w:ascii="Comic Sans MS" w:hAnsi="Comic Sans MS"/>
          <w:b/>
          <w:bCs/>
          <w:color w:val="4BACC6" w:themeColor="accent5"/>
        </w:rPr>
        <w:t xml:space="preserve"> </w:t>
      </w:r>
      <w:r w:rsidRPr="006F5179">
        <w:rPr>
          <w:rFonts w:ascii="Comic Sans MS" w:hAnsi="Comic Sans MS"/>
        </w:rPr>
        <w:t xml:space="preserve">we greatly value the importance of the early years foundation stage (EYFS) in providing a secure foundation for future learning and development.  </w:t>
      </w:r>
    </w:p>
    <w:p w14:paraId="29710F73" w14:textId="77777777" w:rsidR="005665F5" w:rsidRPr="006F5179" w:rsidRDefault="005665F5" w:rsidP="005665F5">
      <w:pPr>
        <w:spacing w:after="200" w:line="276" w:lineRule="auto"/>
        <w:jc w:val="both"/>
        <w:rPr>
          <w:rFonts w:ascii="Comic Sans MS" w:hAnsi="Comic Sans MS"/>
        </w:rPr>
      </w:pPr>
      <w:r w:rsidRPr="006F5179">
        <w:rPr>
          <w:rFonts w:ascii="Comic Sans MS" w:hAnsi="Comic Sans MS"/>
        </w:rPr>
        <w:t xml:space="preserve">This policy has been developed in conjunction with the relevant DfE guidance and legislation to ensure that each child has a happy and positive start to their school life, in which they can build a foundation for a love of learning.  </w:t>
      </w:r>
    </w:p>
    <w:p w14:paraId="716A653F" w14:textId="77777777" w:rsidR="005665F5" w:rsidRDefault="005665F5" w:rsidP="005665F5">
      <w:pPr>
        <w:spacing w:after="200" w:line="276" w:lineRule="auto"/>
        <w:jc w:val="both"/>
        <w:rPr>
          <w:rFonts w:ascii="Comic Sans MS" w:hAnsi="Comic Sans MS"/>
        </w:rPr>
      </w:pPr>
      <w:r w:rsidRPr="006F5179">
        <w:rPr>
          <w:rFonts w:ascii="Comic Sans MS" w:hAnsi="Comic Sans MS"/>
        </w:rPr>
        <w:t xml:space="preserve">“The Early Years Foundation Stage (EYFS) sets the standards that all early </w:t>
      </w:r>
      <w:proofErr w:type="gramStart"/>
      <w:r w:rsidRPr="006F5179">
        <w:rPr>
          <w:rFonts w:ascii="Comic Sans MS" w:hAnsi="Comic Sans MS"/>
        </w:rPr>
        <w:t>years</w:t>
      </w:r>
      <w:proofErr w:type="gramEnd"/>
      <w:r w:rsidRPr="006F5179">
        <w:rPr>
          <w:rFonts w:ascii="Comic Sans MS" w:hAnsi="Comic Sans MS"/>
        </w:rPr>
        <w:t xml:space="preserve"> providers must meet to ensure that children learn and develop well and are kept healthy and safe. It promotes teaching and learning to ensure children’s ‘school readiness’ and gives children the broad range of knowledge and skills that provide the right foundation for good future progress through school and life.</w:t>
      </w:r>
    </w:p>
    <w:p w14:paraId="4DC484C8" w14:textId="77777777" w:rsidR="00442DC9" w:rsidRDefault="00442DC9" w:rsidP="00442DC9"/>
    <w:p w14:paraId="19BB241D" w14:textId="77777777" w:rsidR="005665F5" w:rsidRPr="006F5179" w:rsidRDefault="005665F5" w:rsidP="005665F5">
      <w:pPr>
        <w:spacing w:after="200" w:line="276" w:lineRule="auto"/>
        <w:jc w:val="both"/>
        <w:rPr>
          <w:rFonts w:ascii="Comic Sans MS" w:hAnsi="Comic Sans MS"/>
        </w:rPr>
      </w:pPr>
      <w:r w:rsidRPr="006F5179">
        <w:rPr>
          <w:rFonts w:ascii="Comic Sans MS" w:hAnsi="Comic Sans MS"/>
        </w:rPr>
        <w:t>The EYFS seeks to provide:</w:t>
      </w:r>
    </w:p>
    <w:p w14:paraId="3B653AB0" w14:textId="77777777" w:rsidR="005665F5" w:rsidRPr="006F5179" w:rsidRDefault="005665F5" w:rsidP="005665F5">
      <w:pPr>
        <w:pStyle w:val="ListParagraph"/>
        <w:numPr>
          <w:ilvl w:val="0"/>
          <w:numId w:val="3"/>
        </w:numPr>
        <w:jc w:val="both"/>
        <w:rPr>
          <w:rFonts w:ascii="Comic Sans MS" w:hAnsi="Comic Sans MS"/>
        </w:rPr>
      </w:pPr>
      <w:r w:rsidRPr="006F5179">
        <w:rPr>
          <w:rFonts w:ascii="Comic Sans MS" w:hAnsi="Comic Sans MS"/>
          <w:b/>
        </w:rPr>
        <w:t>Quality and consistency</w:t>
      </w:r>
      <w:r w:rsidRPr="006F5179">
        <w:rPr>
          <w:rFonts w:ascii="Comic Sans MS" w:hAnsi="Comic Sans MS"/>
        </w:rPr>
        <w:t xml:space="preserve"> in all early </w:t>
      </w:r>
      <w:proofErr w:type="gramStart"/>
      <w:r w:rsidRPr="006F5179">
        <w:rPr>
          <w:rFonts w:ascii="Comic Sans MS" w:hAnsi="Comic Sans MS"/>
        </w:rPr>
        <w:t>years</w:t>
      </w:r>
      <w:proofErr w:type="gramEnd"/>
      <w:r w:rsidRPr="006F5179">
        <w:rPr>
          <w:rFonts w:ascii="Comic Sans MS" w:hAnsi="Comic Sans MS"/>
        </w:rPr>
        <w:t xml:space="preserve"> settings, so that every child makes good progress and no child gets left behind. </w:t>
      </w:r>
    </w:p>
    <w:p w14:paraId="358936B9" w14:textId="25323170" w:rsidR="005665F5" w:rsidRPr="006F5179" w:rsidRDefault="005665F5" w:rsidP="005665F5">
      <w:pPr>
        <w:pStyle w:val="ListParagraph"/>
        <w:numPr>
          <w:ilvl w:val="0"/>
          <w:numId w:val="3"/>
        </w:numPr>
        <w:jc w:val="both"/>
        <w:rPr>
          <w:rFonts w:ascii="Comic Sans MS" w:hAnsi="Comic Sans MS"/>
        </w:rPr>
      </w:pPr>
      <w:r w:rsidRPr="006F5179">
        <w:rPr>
          <w:rFonts w:ascii="Comic Sans MS" w:hAnsi="Comic Sans MS"/>
          <w:b/>
        </w:rPr>
        <w:t>A secure foundation</w:t>
      </w:r>
      <w:r w:rsidRPr="006F5179">
        <w:rPr>
          <w:rFonts w:ascii="Comic Sans MS" w:hAnsi="Comic Sans MS"/>
        </w:rPr>
        <w:t xml:space="preserve"> through </w:t>
      </w:r>
      <w:r w:rsidR="00C76BE1">
        <w:rPr>
          <w:rFonts w:ascii="Comic Sans MS" w:hAnsi="Comic Sans MS"/>
        </w:rPr>
        <w:t xml:space="preserve">planning for the </w:t>
      </w:r>
      <w:r w:rsidRPr="006F5179">
        <w:rPr>
          <w:rFonts w:ascii="Comic Sans MS" w:hAnsi="Comic Sans MS"/>
        </w:rPr>
        <w:t xml:space="preserve">learning and development of each individual </w:t>
      </w:r>
      <w:proofErr w:type="gramStart"/>
      <w:r w:rsidRPr="006F5179">
        <w:rPr>
          <w:rFonts w:ascii="Comic Sans MS" w:hAnsi="Comic Sans MS"/>
        </w:rPr>
        <w:t>child</w:t>
      </w:r>
      <w:r w:rsidR="00C76BE1">
        <w:rPr>
          <w:rFonts w:ascii="Comic Sans MS" w:hAnsi="Comic Sans MS"/>
        </w:rPr>
        <w:t>,</w:t>
      </w:r>
      <w:r w:rsidRPr="006F5179">
        <w:rPr>
          <w:rFonts w:ascii="Comic Sans MS" w:hAnsi="Comic Sans MS"/>
        </w:rPr>
        <w:t xml:space="preserve"> and</w:t>
      </w:r>
      <w:proofErr w:type="gramEnd"/>
      <w:r w:rsidRPr="006F5179">
        <w:rPr>
          <w:rFonts w:ascii="Comic Sans MS" w:hAnsi="Comic Sans MS"/>
        </w:rPr>
        <w:t xml:space="preserve"> </w:t>
      </w:r>
      <w:r w:rsidR="00C76BE1">
        <w:rPr>
          <w:rFonts w:ascii="Comic Sans MS" w:hAnsi="Comic Sans MS"/>
        </w:rPr>
        <w:t>assessing and reviewing what they have learnt regularly.</w:t>
      </w:r>
    </w:p>
    <w:p w14:paraId="6C05274E" w14:textId="77777777" w:rsidR="005665F5" w:rsidRPr="006F5179" w:rsidRDefault="005665F5" w:rsidP="005665F5">
      <w:pPr>
        <w:pStyle w:val="ListParagraph"/>
        <w:numPr>
          <w:ilvl w:val="0"/>
          <w:numId w:val="3"/>
        </w:numPr>
        <w:jc w:val="both"/>
        <w:rPr>
          <w:rFonts w:ascii="Comic Sans MS" w:hAnsi="Comic Sans MS"/>
        </w:rPr>
      </w:pPr>
      <w:r w:rsidRPr="006F5179">
        <w:rPr>
          <w:rFonts w:ascii="Comic Sans MS" w:hAnsi="Comic Sans MS"/>
          <w:b/>
        </w:rPr>
        <w:t>Partnership working</w:t>
      </w:r>
      <w:r w:rsidRPr="006F5179">
        <w:rPr>
          <w:rFonts w:ascii="Comic Sans MS" w:hAnsi="Comic Sans MS"/>
        </w:rPr>
        <w:t xml:space="preserve"> between practitioners and with parents and/or carers. </w:t>
      </w:r>
    </w:p>
    <w:p w14:paraId="1CC1BBD9" w14:textId="77777777" w:rsidR="005665F5" w:rsidRPr="006F5179" w:rsidRDefault="005665F5" w:rsidP="005665F5">
      <w:pPr>
        <w:pStyle w:val="ListParagraph"/>
        <w:numPr>
          <w:ilvl w:val="0"/>
          <w:numId w:val="3"/>
        </w:numPr>
        <w:jc w:val="both"/>
        <w:rPr>
          <w:rFonts w:ascii="Comic Sans MS" w:hAnsi="Comic Sans MS"/>
        </w:rPr>
      </w:pPr>
      <w:r w:rsidRPr="006F5179">
        <w:rPr>
          <w:rFonts w:ascii="Comic Sans MS" w:hAnsi="Comic Sans MS"/>
          <w:b/>
        </w:rPr>
        <w:t>Equality of opportunity</w:t>
      </w:r>
      <w:r w:rsidRPr="006F5179">
        <w:rPr>
          <w:rFonts w:ascii="Comic Sans MS" w:hAnsi="Comic Sans MS"/>
        </w:rPr>
        <w:t xml:space="preserve"> and anti-discriminatory practice, ensuring that every child is included and supported.”</w:t>
      </w:r>
      <w:r w:rsidRPr="006F5179">
        <w:rPr>
          <w:rStyle w:val="FootnoteReference"/>
          <w:rFonts w:ascii="Comic Sans MS" w:hAnsi="Comic Sans MS"/>
        </w:rPr>
        <w:footnoteReference w:id="1"/>
      </w:r>
    </w:p>
    <w:tbl>
      <w:tblPr>
        <w:tblStyle w:val="TableGrid"/>
        <w:tblpPr w:leftFromText="180" w:rightFromText="180" w:vertAnchor="text" w:horzAnchor="margin" w:tblpY="102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5665F5" w:rsidRPr="006F5179" w14:paraId="50BBD679" w14:textId="77777777" w:rsidTr="00F62C0D">
        <w:trPr>
          <w:trHeight w:val="389"/>
        </w:trPr>
        <w:tc>
          <w:tcPr>
            <w:tcW w:w="9026" w:type="dxa"/>
            <w:gridSpan w:val="4"/>
            <w:vAlign w:val="center"/>
          </w:tcPr>
          <w:p w14:paraId="4F502582" w14:textId="77777777" w:rsidR="005665F5" w:rsidRPr="006F5179" w:rsidRDefault="005665F5" w:rsidP="00F62C0D">
            <w:pPr>
              <w:jc w:val="both"/>
              <w:rPr>
                <w:rFonts w:ascii="Comic Sans MS" w:hAnsi="Comic Sans MS"/>
              </w:rPr>
            </w:pPr>
            <w:r w:rsidRPr="006F5179">
              <w:rPr>
                <w:rFonts w:ascii="Comic Sans MS" w:hAnsi="Comic Sans MS"/>
              </w:rPr>
              <w:t>Signed by:</w:t>
            </w:r>
          </w:p>
        </w:tc>
      </w:tr>
      <w:tr w:rsidR="005665F5" w:rsidRPr="006F5179" w14:paraId="60B00B67" w14:textId="77777777" w:rsidTr="00777B16">
        <w:trPr>
          <w:trHeight w:val="624"/>
        </w:trPr>
        <w:tc>
          <w:tcPr>
            <w:tcW w:w="2813" w:type="dxa"/>
            <w:tcBorders>
              <w:bottom w:val="single" w:sz="2" w:space="0" w:color="auto"/>
            </w:tcBorders>
          </w:tcPr>
          <w:p w14:paraId="511FCF86" w14:textId="77777777" w:rsidR="005665F5" w:rsidRPr="006F5179" w:rsidRDefault="00777B16" w:rsidP="00F62C0D">
            <w:pPr>
              <w:jc w:val="both"/>
              <w:rPr>
                <w:rFonts w:ascii="Comic Sans MS" w:hAnsi="Comic Sans MS"/>
              </w:rPr>
            </w:pPr>
            <w:r>
              <w:rPr>
                <w:rFonts w:ascii="Comic Sans MS" w:hAnsi="Comic Sans MS"/>
              </w:rPr>
              <w:t>M Abbott</w:t>
            </w:r>
          </w:p>
        </w:tc>
        <w:tc>
          <w:tcPr>
            <w:tcW w:w="2149" w:type="dxa"/>
            <w:vAlign w:val="bottom"/>
          </w:tcPr>
          <w:p w14:paraId="4C693347" w14:textId="77777777" w:rsidR="005665F5" w:rsidRPr="006F5179" w:rsidRDefault="005665F5" w:rsidP="00F62C0D">
            <w:pPr>
              <w:spacing w:after="60"/>
              <w:jc w:val="both"/>
              <w:rPr>
                <w:rFonts w:ascii="Comic Sans MS" w:hAnsi="Comic Sans MS"/>
              </w:rPr>
            </w:pPr>
            <w:r w:rsidRPr="006F5179">
              <w:rPr>
                <w:rFonts w:ascii="Comic Sans MS" w:hAnsi="Comic Sans MS"/>
              </w:rPr>
              <w:t>Headteacher</w:t>
            </w:r>
          </w:p>
        </w:tc>
        <w:tc>
          <w:tcPr>
            <w:tcW w:w="846" w:type="dxa"/>
            <w:vAlign w:val="bottom"/>
          </w:tcPr>
          <w:p w14:paraId="7AE0FE56" w14:textId="77777777" w:rsidR="005665F5" w:rsidRPr="006F5179" w:rsidRDefault="005665F5" w:rsidP="00F62C0D">
            <w:pPr>
              <w:jc w:val="both"/>
              <w:rPr>
                <w:rFonts w:ascii="Comic Sans MS" w:hAnsi="Comic Sans MS"/>
              </w:rPr>
            </w:pPr>
            <w:r w:rsidRPr="006F5179">
              <w:rPr>
                <w:rFonts w:ascii="Comic Sans MS" w:hAnsi="Comic Sans MS"/>
              </w:rPr>
              <w:t>Date:</w:t>
            </w:r>
          </w:p>
        </w:tc>
        <w:tc>
          <w:tcPr>
            <w:tcW w:w="3218" w:type="dxa"/>
            <w:tcBorders>
              <w:bottom w:val="single" w:sz="2" w:space="0" w:color="auto"/>
            </w:tcBorders>
          </w:tcPr>
          <w:p w14:paraId="248A1764" w14:textId="628AB697" w:rsidR="005665F5" w:rsidRPr="006F5179" w:rsidRDefault="005665F5" w:rsidP="00F62C0D">
            <w:pPr>
              <w:jc w:val="both"/>
              <w:rPr>
                <w:rFonts w:ascii="Comic Sans MS" w:hAnsi="Comic Sans MS"/>
              </w:rPr>
            </w:pPr>
          </w:p>
        </w:tc>
      </w:tr>
      <w:tr w:rsidR="005665F5" w:rsidRPr="006F5179" w14:paraId="117B550C" w14:textId="77777777" w:rsidTr="00777B16">
        <w:trPr>
          <w:trHeight w:val="624"/>
        </w:trPr>
        <w:tc>
          <w:tcPr>
            <w:tcW w:w="2813" w:type="dxa"/>
            <w:tcBorders>
              <w:top w:val="single" w:sz="2" w:space="0" w:color="auto"/>
              <w:bottom w:val="single" w:sz="4" w:space="0" w:color="auto"/>
            </w:tcBorders>
          </w:tcPr>
          <w:p w14:paraId="5CB25179" w14:textId="01F8D4CC" w:rsidR="005665F5" w:rsidRPr="006F5179" w:rsidRDefault="003D41E4" w:rsidP="00F62C0D">
            <w:pPr>
              <w:jc w:val="both"/>
              <w:rPr>
                <w:rFonts w:ascii="Comic Sans MS" w:hAnsi="Comic Sans MS"/>
              </w:rPr>
            </w:pPr>
            <w:r>
              <w:rPr>
                <w:rFonts w:ascii="Comic Sans MS" w:hAnsi="Comic Sans MS"/>
              </w:rPr>
              <w:t xml:space="preserve">K </w:t>
            </w:r>
            <w:r w:rsidR="00D92E8E">
              <w:rPr>
                <w:rFonts w:ascii="Comic Sans MS" w:hAnsi="Comic Sans MS"/>
              </w:rPr>
              <w:t>Jones</w:t>
            </w:r>
          </w:p>
        </w:tc>
        <w:tc>
          <w:tcPr>
            <w:tcW w:w="2149" w:type="dxa"/>
            <w:vAlign w:val="bottom"/>
          </w:tcPr>
          <w:p w14:paraId="3FEC6DBE" w14:textId="77777777" w:rsidR="005665F5" w:rsidRPr="006F5179" w:rsidRDefault="005665F5" w:rsidP="00F62C0D">
            <w:pPr>
              <w:spacing w:after="60"/>
              <w:jc w:val="both"/>
              <w:rPr>
                <w:rFonts w:ascii="Comic Sans MS" w:hAnsi="Comic Sans MS"/>
                <w:highlight w:val="lightGray"/>
              </w:rPr>
            </w:pPr>
            <w:r w:rsidRPr="006F5179">
              <w:rPr>
                <w:rFonts w:ascii="Comic Sans MS" w:hAnsi="Comic Sans MS"/>
              </w:rPr>
              <w:t>Chair of governors</w:t>
            </w:r>
          </w:p>
        </w:tc>
        <w:tc>
          <w:tcPr>
            <w:tcW w:w="846" w:type="dxa"/>
            <w:vAlign w:val="bottom"/>
          </w:tcPr>
          <w:p w14:paraId="6C3AE33E" w14:textId="77777777" w:rsidR="005665F5" w:rsidRPr="006F5179" w:rsidRDefault="005665F5" w:rsidP="00F62C0D">
            <w:pPr>
              <w:spacing w:line="276" w:lineRule="auto"/>
              <w:jc w:val="both"/>
              <w:rPr>
                <w:rFonts w:ascii="Comic Sans MS" w:hAnsi="Comic Sans MS"/>
              </w:rPr>
            </w:pPr>
            <w:r w:rsidRPr="006F5179">
              <w:rPr>
                <w:rFonts w:ascii="Comic Sans MS" w:hAnsi="Comic Sans MS"/>
              </w:rPr>
              <w:t>Date:</w:t>
            </w:r>
          </w:p>
        </w:tc>
        <w:tc>
          <w:tcPr>
            <w:tcW w:w="3218" w:type="dxa"/>
            <w:tcBorders>
              <w:top w:val="single" w:sz="2" w:space="0" w:color="auto"/>
              <w:bottom w:val="single" w:sz="4" w:space="0" w:color="auto"/>
            </w:tcBorders>
          </w:tcPr>
          <w:p w14:paraId="2A2CBDD5" w14:textId="0334B571" w:rsidR="005665F5" w:rsidRPr="006F5179" w:rsidRDefault="005665F5" w:rsidP="00F62C0D">
            <w:pPr>
              <w:jc w:val="both"/>
              <w:rPr>
                <w:rFonts w:ascii="Comic Sans MS" w:hAnsi="Comic Sans MS"/>
              </w:rPr>
            </w:pPr>
          </w:p>
        </w:tc>
      </w:tr>
    </w:tbl>
    <w:p w14:paraId="437A5778" w14:textId="77777777" w:rsidR="005665F5" w:rsidRPr="006F5179" w:rsidRDefault="005665F5" w:rsidP="002C67B6">
      <w:pPr>
        <w:spacing w:line="360" w:lineRule="auto"/>
        <w:jc w:val="both"/>
        <w:rPr>
          <w:rFonts w:ascii="Comic Sans MS" w:hAnsi="Comic Sans MS"/>
        </w:rPr>
      </w:pPr>
    </w:p>
    <w:p w14:paraId="477A7394" w14:textId="77777777" w:rsidR="005665F5" w:rsidRPr="006F5179" w:rsidRDefault="005665F5" w:rsidP="005665F5">
      <w:pPr>
        <w:spacing w:line="360" w:lineRule="auto"/>
        <w:ind w:left="417"/>
        <w:jc w:val="both"/>
        <w:rPr>
          <w:rFonts w:ascii="Comic Sans MS" w:hAnsi="Comic Sans MS"/>
        </w:rPr>
      </w:pPr>
    </w:p>
    <w:p w14:paraId="3FB0DE91" w14:textId="77777777" w:rsidR="003A35B0" w:rsidRPr="006F5179" w:rsidRDefault="003A35B0" w:rsidP="003A35B0">
      <w:pPr>
        <w:pStyle w:val="Heading1"/>
        <w:keepNext w:val="0"/>
        <w:keepLines w:val="0"/>
        <w:spacing w:before="0" w:after="200" w:line="276" w:lineRule="auto"/>
        <w:ind w:left="720"/>
        <w:contextualSpacing/>
        <w:jc w:val="both"/>
        <w:rPr>
          <w:rFonts w:ascii="Comic Sans MS" w:hAnsi="Comic Sans MS"/>
        </w:rPr>
      </w:pPr>
    </w:p>
    <w:p w14:paraId="7F57266E" w14:textId="77777777" w:rsidR="002C67B6" w:rsidRDefault="002C67B6" w:rsidP="003A35B0">
      <w:pPr>
        <w:pStyle w:val="Heading1"/>
        <w:keepNext w:val="0"/>
        <w:keepLines w:val="0"/>
        <w:spacing w:before="0" w:after="200" w:line="276" w:lineRule="auto"/>
        <w:ind w:left="720"/>
        <w:contextualSpacing/>
        <w:jc w:val="both"/>
        <w:rPr>
          <w:rFonts w:ascii="Comic Sans MS" w:hAnsi="Comic Sans MS"/>
        </w:rPr>
      </w:pPr>
    </w:p>
    <w:p w14:paraId="4D6A4E49" w14:textId="77777777" w:rsidR="002C67B6" w:rsidRDefault="002C67B6" w:rsidP="003A35B0">
      <w:pPr>
        <w:pStyle w:val="Heading1"/>
        <w:keepNext w:val="0"/>
        <w:keepLines w:val="0"/>
        <w:spacing w:before="0" w:after="200" w:line="276" w:lineRule="auto"/>
        <w:ind w:left="720"/>
        <w:contextualSpacing/>
        <w:jc w:val="both"/>
        <w:rPr>
          <w:rFonts w:ascii="Comic Sans MS" w:hAnsi="Comic Sans MS"/>
        </w:rPr>
      </w:pPr>
    </w:p>
    <w:p w14:paraId="024A17F8" w14:textId="77777777" w:rsidR="002C67B6" w:rsidRDefault="002C67B6" w:rsidP="003A35B0">
      <w:pPr>
        <w:pStyle w:val="Heading1"/>
        <w:keepNext w:val="0"/>
        <w:keepLines w:val="0"/>
        <w:spacing w:before="0" w:after="200" w:line="276" w:lineRule="auto"/>
        <w:ind w:left="720"/>
        <w:contextualSpacing/>
        <w:jc w:val="both"/>
        <w:rPr>
          <w:rFonts w:ascii="Comic Sans MS" w:hAnsi="Comic Sans MS"/>
        </w:rPr>
      </w:pPr>
    </w:p>
    <w:p w14:paraId="6F864993" w14:textId="77777777" w:rsidR="005665F5" w:rsidRPr="0040010C" w:rsidRDefault="005665F5" w:rsidP="003A35B0">
      <w:pPr>
        <w:pStyle w:val="Heading1"/>
        <w:keepNext w:val="0"/>
        <w:keepLines w:val="0"/>
        <w:spacing w:before="0" w:after="200" w:line="276" w:lineRule="auto"/>
        <w:ind w:left="720"/>
        <w:contextualSpacing/>
        <w:jc w:val="both"/>
        <w:rPr>
          <w:rFonts w:ascii="Comic Sans MS" w:hAnsi="Comic Sans MS"/>
        </w:rPr>
      </w:pPr>
      <w:r w:rsidRPr="0040010C">
        <w:rPr>
          <w:rFonts w:ascii="Comic Sans MS" w:hAnsi="Comic Sans MS"/>
        </w:rPr>
        <w:t>Legal framework</w:t>
      </w:r>
    </w:p>
    <w:p w14:paraId="0DC18D5C" w14:textId="77777777" w:rsidR="005665F5" w:rsidRPr="0040010C" w:rsidRDefault="005665F5" w:rsidP="005665F5">
      <w:pPr>
        <w:pStyle w:val="TSB-Level1Numbers"/>
        <w:numPr>
          <w:ilvl w:val="1"/>
          <w:numId w:val="0"/>
        </w:numPr>
        <w:ind w:left="998"/>
        <w:rPr>
          <w:rFonts w:ascii="Comic Sans MS" w:hAnsi="Comic Sans MS"/>
        </w:rPr>
      </w:pPr>
      <w:r w:rsidRPr="0040010C">
        <w:rPr>
          <w:rFonts w:ascii="Comic Sans MS" w:hAnsi="Comic Sans MS"/>
        </w:rPr>
        <w:t xml:space="preserve"> This policy has due regard to statutory legislation, including, but not limited to, the following: </w:t>
      </w:r>
    </w:p>
    <w:p w14:paraId="5558BDB0" w14:textId="77777777" w:rsidR="005665F5" w:rsidRPr="0040010C" w:rsidRDefault="005665F5" w:rsidP="005665F5">
      <w:pPr>
        <w:pStyle w:val="TSB-Level1Numbers"/>
        <w:numPr>
          <w:ilvl w:val="0"/>
          <w:numId w:val="9"/>
        </w:numPr>
        <w:rPr>
          <w:rFonts w:ascii="Comic Sans MS" w:hAnsi="Comic Sans MS"/>
        </w:rPr>
      </w:pPr>
      <w:r w:rsidRPr="0040010C">
        <w:rPr>
          <w:rFonts w:ascii="Comic Sans MS" w:hAnsi="Comic Sans MS"/>
        </w:rPr>
        <w:t>Childcare Act 2006</w:t>
      </w:r>
    </w:p>
    <w:p w14:paraId="5B9E7BA4" w14:textId="77777777" w:rsidR="0044298A" w:rsidRDefault="005665F5" w:rsidP="0044298A">
      <w:pPr>
        <w:pStyle w:val="TSB-Level1Numbers"/>
        <w:numPr>
          <w:ilvl w:val="0"/>
          <w:numId w:val="9"/>
        </w:numPr>
        <w:rPr>
          <w:rFonts w:ascii="Comic Sans MS" w:hAnsi="Comic Sans MS"/>
        </w:rPr>
      </w:pPr>
      <w:r w:rsidRPr="0040010C">
        <w:rPr>
          <w:rFonts w:ascii="Comic Sans MS" w:hAnsi="Comic Sans MS"/>
        </w:rPr>
        <w:t>The Safeguarding Vulnerable Groups Act 2006</w:t>
      </w:r>
    </w:p>
    <w:p w14:paraId="3E9A4A7C" w14:textId="5D10767D" w:rsidR="0044298A" w:rsidRDefault="0044298A" w:rsidP="0044298A">
      <w:pPr>
        <w:pStyle w:val="TSB-Level1Numbers"/>
        <w:numPr>
          <w:ilvl w:val="0"/>
          <w:numId w:val="9"/>
        </w:numPr>
        <w:rPr>
          <w:rFonts w:ascii="Comic Sans MS" w:hAnsi="Comic Sans MS"/>
        </w:rPr>
      </w:pPr>
      <w:r w:rsidRPr="0044298A">
        <w:rPr>
          <w:rFonts w:ascii="Comic Sans MS" w:hAnsi="Comic Sans MS"/>
        </w:rPr>
        <w:t>Data Protection Act 2018 and UK GDPR</w:t>
      </w:r>
    </w:p>
    <w:p w14:paraId="4BD8BA6A" w14:textId="54745DEE" w:rsidR="00D20192" w:rsidRPr="00D20192" w:rsidRDefault="00D20192" w:rsidP="0044298A">
      <w:pPr>
        <w:pStyle w:val="TSB-Level1Numbers"/>
        <w:numPr>
          <w:ilvl w:val="0"/>
          <w:numId w:val="9"/>
        </w:numPr>
        <w:rPr>
          <w:rFonts w:ascii="Comic Sans MS" w:hAnsi="Comic Sans MS"/>
        </w:rPr>
      </w:pPr>
      <w:r w:rsidRPr="00D20192">
        <w:rPr>
          <w:rFonts w:ascii="Comic Sans MS" w:hAnsi="Comic Sans MS"/>
        </w:rPr>
        <w:t>Food Safety Act 1990</w:t>
      </w:r>
    </w:p>
    <w:p w14:paraId="5A970E2E" w14:textId="77777777" w:rsidR="005665F5" w:rsidRPr="0040010C" w:rsidRDefault="005665F5" w:rsidP="005665F5">
      <w:pPr>
        <w:pStyle w:val="TSB-Level1Numbers"/>
        <w:numPr>
          <w:ilvl w:val="1"/>
          <w:numId w:val="0"/>
        </w:numPr>
        <w:ind w:left="998"/>
        <w:rPr>
          <w:rFonts w:ascii="Comic Sans MS" w:hAnsi="Comic Sans MS"/>
        </w:rPr>
      </w:pPr>
      <w:r w:rsidRPr="0040010C">
        <w:rPr>
          <w:rFonts w:ascii="Comic Sans MS" w:hAnsi="Comic Sans MS"/>
        </w:rPr>
        <w:t xml:space="preserve"> This policy has due regard to statutory guidance, including, but not limited to, the following:</w:t>
      </w:r>
    </w:p>
    <w:p w14:paraId="7007D7D8" w14:textId="7A8FC221" w:rsidR="005665F5" w:rsidRPr="0040010C" w:rsidRDefault="005665F5" w:rsidP="0041042B">
      <w:pPr>
        <w:pStyle w:val="TSB-PolicyBullets"/>
      </w:pPr>
      <w:r w:rsidRPr="0040010C">
        <w:t xml:space="preserve">DfE ‘Statutory framework for the </w:t>
      </w:r>
      <w:r w:rsidR="00876B32">
        <w:t>EYFS (DfE 202</w:t>
      </w:r>
      <w:r w:rsidR="00C269E5">
        <w:t>5</w:t>
      </w:r>
      <w:r w:rsidR="00876B32">
        <w:t>)</w:t>
      </w:r>
    </w:p>
    <w:p w14:paraId="77F07133" w14:textId="6AFA4659" w:rsidR="005665F5" w:rsidRPr="0040010C" w:rsidRDefault="005665F5" w:rsidP="0041042B">
      <w:pPr>
        <w:pStyle w:val="TSB-PolicyBullets"/>
      </w:pPr>
      <w:r w:rsidRPr="0040010C">
        <w:t>DfE ‘Keeping children safe in education’</w:t>
      </w:r>
      <w:r w:rsidR="00876B32">
        <w:t xml:space="preserve"> (202</w:t>
      </w:r>
      <w:r w:rsidR="00187A6E">
        <w:t>5</w:t>
      </w:r>
      <w:r w:rsidR="00876B32">
        <w:t>)</w:t>
      </w:r>
    </w:p>
    <w:p w14:paraId="5E33BBEB" w14:textId="266BB3A6" w:rsidR="005665F5" w:rsidRPr="0040010C" w:rsidRDefault="005665F5" w:rsidP="0041042B">
      <w:pPr>
        <w:pStyle w:val="TSB-PolicyBullets"/>
      </w:pPr>
      <w:r w:rsidRPr="0040010C">
        <w:t>DfE ‘Working together to safeguard children’</w:t>
      </w:r>
      <w:r w:rsidR="0001616B">
        <w:t xml:space="preserve"> (2023)</w:t>
      </w:r>
    </w:p>
    <w:p w14:paraId="447601AC" w14:textId="77777777" w:rsidR="0001616B" w:rsidRDefault="005665F5" w:rsidP="0001616B">
      <w:pPr>
        <w:pStyle w:val="TSB-PolicyBullets"/>
      </w:pPr>
      <w:proofErr w:type="gramStart"/>
      <w:r w:rsidRPr="0040010C">
        <w:t xml:space="preserve">DfE </w:t>
      </w:r>
      <w:r w:rsidR="003305FE">
        <w:t xml:space="preserve"> </w:t>
      </w:r>
      <w:r w:rsidRPr="0040010C">
        <w:t>‘</w:t>
      </w:r>
      <w:proofErr w:type="gramEnd"/>
      <w:r w:rsidRPr="0040010C">
        <w:t>The prevent duty’</w:t>
      </w:r>
      <w:r w:rsidR="0001616B">
        <w:t xml:space="preserve"> (2015)</w:t>
      </w:r>
    </w:p>
    <w:p w14:paraId="1121F1F3" w14:textId="77777777" w:rsidR="0001616B" w:rsidRDefault="0001616B" w:rsidP="0001616B">
      <w:pPr>
        <w:pStyle w:val="TSB-PolicyBullets"/>
      </w:pPr>
      <w:r w:rsidRPr="0001616B">
        <w:t>What to do if you're worried a child is being abused</w:t>
      </w:r>
    </w:p>
    <w:p w14:paraId="151F417A" w14:textId="2A2CBB80" w:rsidR="0001616B" w:rsidRPr="0001616B" w:rsidRDefault="0001616B" w:rsidP="0001616B">
      <w:pPr>
        <w:pStyle w:val="TSB-PolicyBullets"/>
      </w:pPr>
      <w:r w:rsidRPr="0001616B">
        <w:t>Development Matters (2021)</w:t>
      </w:r>
    </w:p>
    <w:p w14:paraId="352A069F" w14:textId="77777777" w:rsidR="002D171E" w:rsidRPr="0040010C" w:rsidRDefault="002D171E" w:rsidP="007B4047">
      <w:pPr>
        <w:pStyle w:val="TSB-PolicyBullets"/>
        <w:ind w:left="0"/>
      </w:pPr>
    </w:p>
    <w:p w14:paraId="4D9248B3" w14:textId="77777777" w:rsidR="005665F5" w:rsidRPr="0040010C" w:rsidRDefault="005665F5" w:rsidP="005665F5">
      <w:pPr>
        <w:pStyle w:val="TSB-Level1Numbers"/>
        <w:numPr>
          <w:ilvl w:val="1"/>
          <w:numId w:val="0"/>
        </w:numPr>
        <w:ind w:left="998"/>
        <w:rPr>
          <w:rFonts w:ascii="Comic Sans MS" w:hAnsi="Comic Sans MS"/>
        </w:rPr>
      </w:pPr>
      <w:r w:rsidRPr="0040010C">
        <w:rPr>
          <w:rFonts w:ascii="Comic Sans MS" w:hAnsi="Comic Sans MS"/>
        </w:rPr>
        <w:t>This policy is intended to be used in conjunction with the following school policies:</w:t>
      </w:r>
      <w:r w:rsidRPr="0040010C">
        <w:rPr>
          <w:rFonts w:ascii="Comic Sans MS" w:hAnsi="Comic Sans MS"/>
          <w:b/>
          <w:bCs/>
        </w:rPr>
        <w:t xml:space="preserve"> </w:t>
      </w:r>
    </w:p>
    <w:p w14:paraId="7FFBD1B8" w14:textId="77777777" w:rsidR="005665F5" w:rsidRPr="0040010C" w:rsidRDefault="005665F5" w:rsidP="0041042B">
      <w:pPr>
        <w:pStyle w:val="TSB-PolicyBullets"/>
        <w:rPr>
          <w:b/>
          <w:bCs/>
        </w:rPr>
      </w:pPr>
      <w:r w:rsidRPr="0040010C">
        <w:rPr>
          <w:color w:val="F8C923"/>
        </w:rPr>
        <w:t xml:space="preserve"> </w:t>
      </w:r>
      <w:r w:rsidRPr="0040010C">
        <w:t xml:space="preserve">Behaviour Policy </w:t>
      </w:r>
    </w:p>
    <w:p w14:paraId="7AA976C0" w14:textId="77777777" w:rsidR="005665F5" w:rsidRPr="0040010C" w:rsidRDefault="005665F5" w:rsidP="0041042B">
      <w:pPr>
        <w:pStyle w:val="TSB-PolicyBullets"/>
        <w:rPr>
          <w:b/>
          <w:bCs/>
          <w:color w:val="1F497D" w:themeColor="text2"/>
        </w:rPr>
      </w:pPr>
      <w:r w:rsidRPr="0040010C">
        <w:t xml:space="preserve"> Special Educational Needs and Disabilities (SEND) Policy  </w:t>
      </w:r>
    </w:p>
    <w:p w14:paraId="523DAE24" w14:textId="77777777" w:rsidR="005665F5" w:rsidRPr="0040010C" w:rsidRDefault="005665F5" w:rsidP="0041042B">
      <w:pPr>
        <w:pStyle w:val="TSB-PolicyBullets"/>
        <w:rPr>
          <w:b/>
          <w:bCs/>
          <w:color w:val="1F497D" w:themeColor="text2"/>
        </w:rPr>
      </w:pPr>
      <w:r w:rsidRPr="0040010C">
        <w:t xml:space="preserve">Child Protection and Safeguarding Policy  </w:t>
      </w:r>
    </w:p>
    <w:p w14:paraId="234E87CD" w14:textId="77777777" w:rsidR="005665F5" w:rsidRPr="0040010C" w:rsidRDefault="005665F5" w:rsidP="0041042B">
      <w:pPr>
        <w:pStyle w:val="TSB-PolicyBullets"/>
        <w:rPr>
          <w:b/>
          <w:bCs/>
          <w:color w:val="1F497D" w:themeColor="text2"/>
        </w:rPr>
      </w:pPr>
      <w:r w:rsidRPr="0040010C">
        <w:t>Equal Opportunities Policy</w:t>
      </w:r>
    </w:p>
    <w:p w14:paraId="16BC8C75" w14:textId="77777777" w:rsidR="005665F5" w:rsidRPr="0040010C" w:rsidRDefault="005665F5" w:rsidP="0041042B">
      <w:pPr>
        <w:pStyle w:val="TSB-PolicyBullets"/>
        <w:rPr>
          <w:b/>
          <w:bCs/>
          <w:color w:val="1F497D" w:themeColor="text2"/>
        </w:rPr>
      </w:pPr>
      <w:r w:rsidRPr="0040010C">
        <w:t>Administering Medication Policy</w:t>
      </w:r>
    </w:p>
    <w:p w14:paraId="5A6514D5" w14:textId="77777777" w:rsidR="005665F5" w:rsidRPr="0040010C" w:rsidRDefault="005665F5" w:rsidP="0041042B">
      <w:pPr>
        <w:pStyle w:val="TSB-PolicyBullets"/>
        <w:rPr>
          <w:b/>
          <w:bCs/>
          <w:color w:val="1F497D" w:themeColor="text2"/>
        </w:rPr>
      </w:pPr>
      <w:r w:rsidRPr="0040010C">
        <w:t>Health and Safety Policy</w:t>
      </w:r>
    </w:p>
    <w:p w14:paraId="72DD0F49" w14:textId="77777777" w:rsidR="005665F5" w:rsidRPr="0040010C" w:rsidRDefault="005665F5" w:rsidP="0041042B">
      <w:pPr>
        <w:pStyle w:val="TSB-PolicyBullets"/>
        <w:rPr>
          <w:b/>
          <w:bCs/>
          <w:color w:val="1F497D" w:themeColor="text2"/>
        </w:rPr>
      </w:pPr>
      <w:r w:rsidRPr="0040010C">
        <w:t>Recruitment Policy</w:t>
      </w:r>
    </w:p>
    <w:p w14:paraId="25A0508B" w14:textId="77777777" w:rsidR="005665F5" w:rsidRPr="0040010C" w:rsidRDefault="005665F5" w:rsidP="0041042B">
      <w:pPr>
        <w:pStyle w:val="TSB-PolicyBullets"/>
        <w:rPr>
          <w:b/>
          <w:bCs/>
          <w:color w:val="1F497D" w:themeColor="text2"/>
        </w:rPr>
      </w:pPr>
      <w:r w:rsidRPr="0040010C">
        <w:t>Data Protection Policy (GDPR)</w:t>
      </w:r>
    </w:p>
    <w:p w14:paraId="123EA310" w14:textId="77777777" w:rsidR="005665F5" w:rsidRDefault="005665F5" w:rsidP="0041042B">
      <w:pPr>
        <w:pStyle w:val="TSB-PolicyBullets"/>
      </w:pPr>
    </w:p>
    <w:p w14:paraId="080269FE" w14:textId="77777777" w:rsidR="005665F5" w:rsidRDefault="005665F5" w:rsidP="0041042B">
      <w:pPr>
        <w:pStyle w:val="TSB-PolicyBullets"/>
      </w:pPr>
    </w:p>
    <w:p w14:paraId="524A96DB" w14:textId="77777777" w:rsidR="00C76BE1" w:rsidRDefault="00C76BE1"/>
    <w:p w14:paraId="4D349A4E" w14:textId="77777777" w:rsidR="005665F5" w:rsidRDefault="005665F5"/>
    <w:p w14:paraId="76106EFC" w14:textId="77777777" w:rsidR="0040010C" w:rsidRDefault="0040010C" w:rsidP="0040010C">
      <w:pPr>
        <w:pStyle w:val="Heading1"/>
        <w:keepNext w:val="0"/>
        <w:keepLines w:val="0"/>
        <w:spacing w:before="0" w:after="200" w:line="276" w:lineRule="auto"/>
        <w:contextualSpacing/>
        <w:jc w:val="both"/>
        <w:rPr>
          <w:rFonts w:ascii="Arial" w:eastAsiaTheme="minorHAnsi" w:hAnsi="Arial" w:cs="Times New Roman"/>
          <w:b w:val="0"/>
          <w:bCs w:val="0"/>
          <w:color w:val="auto"/>
          <w:sz w:val="22"/>
          <w:szCs w:val="22"/>
        </w:rPr>
      </w:pPr>
      <w:bookmarkStart w:id="3" w:name="_Roles_and_responsibilities"/>
      <w:bookmarkEnd w:id="3"/>
    </w:p>
    <w:p w14:paraId="6F7EB2C7" w14:textId="77777777" w:rsidR="00CF345D" w:rsidRPr="0040010C" w:rsidRDefault="00CF345D" w:rsidP="0040010C">
      <w:pPr>
        <w:pStyle w:val="Heading1"/>
        <w:keepNext w:val="0"/>
        <w:keepLines w:val="0"/>
        <w:numPr>
          <w:ilvl w:val="0"/>
          <w:numId w:val="7"/>
        </w:numPr>
        <w:spacing w:before="0" w:after="200" w:line="276" w:lineRule="auto"/>
        <w:contextualSpacing/>
        <w:jc w:val="both"/>
        <w:rPr>
          <w:rFonts w:ascii="Comic Sans MS" w:eastAsiaTheme="minorHAnsi" w:hAnsi="Comic Sans MS"/>
        </w:rPr>
      </w:pPr>
      <w:r w:rsidRPr="0040010C">
        <w:rPr>
          <w:rFonts w:ascii="Comic Sans MS" w:eastAsiaTheme="minorHAnsi" w:hAnsi="Comic Sans MS"/>
          <w:b w:val="0"/>
        </w:rPr>
        <w:t xml:space="preserve">Roles and responsibilities </w:t>
      </w:r>
    </w:p>
    <w:p w14:paraId="6A9D7899"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The governing body</w:t>
      </w:r>
      <w:r w:rsidRPr="0040010C">
        <w:rPr>
          <w:rFonts w:ascii="Comic Sans MS" w:hAnsi="Comic Sans MS"/>
          <w:b/>
          <w:bCs/>
          <w:color w:val="4BACC6" w:themeColor="accent5"/>
        </w:rPr>
        <w:t xml:space="preserve"> </w:t>
      </w:r>
      <w:r w:rsidRPr="0040010C">
        <w:rPr>
          <w:rFonts w:ascii="Comic Sans MS" w:hAnsi="Comic Sans MS"/>
        </w:rPr>
        <w:t xml:space="preserve">has the overall responsibility for the implementation of this policy. </w:t>
      </w:r>
    </w:p>
    <w:p w14:paraId="36286C9C" w14:textId="77777777" w:rsidR="00CF345D" w:rsidRPr="001157FE" w:rsidRDefault="00CF345D" w:rsidP="00CF345D">
      <w:pPr>
        <w:pStyle w:val="TSB-Level1Numbers"/>
        <w:numPr>
          <w:ilvl w:val="1"/>
          <w:numId w:val="7"/>
        </w:numPr>
        <w:ind w:left="1480" w:hanging="482"/>
        <w:rPr>
          <w:rFonts w:ascii="Comic Sans MS" w:hAnsi="Comic Sans MS"/>
        </w:rPr>
      </w:pPr>
      <w:r w:rsidRPr="001157FE">
        <w:rPr>
          <w:rFonts w:ascii="Comic Sans MS" w:hAnsi="Comic Sans MS"/>
        </w:rPr>
        <w:t>The governing body</w:t>
      </w:r>
      <w:r w:rsidRPr="001157FE">
        <w:rPr>
          <w:rFonts w:ascii="Comic Sans MS" w:hAnsi="Comic Sans MS"/>
          <w:b/>
          <w:bCs/>
        </w:rPr>
        <w:t xml:space="preserve"> </w:t>
      </w:r>
      <w:r w:rsidRPr="001157FE">
        <w:rPr>
          <w:rFonts w:ascii="Comic Sans MS" w:hAnsi="Comic Sans MS"/>
        </w:rPr>
        <w:t xml:space="preserve">has overall responsibility for ensuring that this policy does not discriminate on any grounds, including, but not limited to, ethnicity/national origin, culture, religion, gender, disability or sexual orientation. </w:t>
      </w:r>
    </w:p>
    <w:p w14:paraId="47DB6D25" w14:textId="77777777" w:rsidR="00CF345D" w:rsidRPr="0040010C" w:rsidRDefault="00CF345D" w:rsidP="00CF345D">
      <w:pPr>
        <w:pStyle w:val="TSB-Level1Numbers"/>
        <w:numPr>
          <w:ilvl w:val="1"/>
          <w:numId w:val="7"/>
        </w:numPr>
        <w:ind w:left="1480" w:hanging="482"/>
        <w:rPr>
          <w:rFonts w:ascii="Comic Sans MS" w:hAnsi="Comic Sans MS"/>
          <w:color w:val="1F497D" w:themeColor="text2"/>
        </w:rPr>
      </w:pPr>
      <w:r w:rsidRPr="0040010C">
        <w:rPr>
          <w:rFonts w:ascii="Comic Sans MS" w:hAnsi="Comic Sans MS"/>
        </w:rPr>
        <w:t>The governing body</w:t>
      </w:r>
      <w:r w:rsidRPr="0040010C">
        <w:rPr>
          <w:rFonts w:ascii="Comic Sans MS" w:hAnsi="Comic Sans MS"/>
          <w:b/>
          <w:bCs/>
        </w:rPr>
        <w:t xml:space="preserve"> </w:t>
      </w:r>
      <w:r w:rsidRPr="0040010C">
        <w:rPr>
          <w:rFonts w:ascii="Comic Sans MS" w:hAnsi="Comic Sans MS"/>
        </w:rPr>
        <w:t>has responsibility for handling complaints regarding this policy, as outlined in the school’s Complaints Procedures Policy.</w:t>
      </w:r>
    </w:p>
    <w:p w14:paraId="47F7016D"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The EYFS lead,</w:t>
      </w:r>
      <w:r w:rsidRPr="0040010C">
        <w:rPr>
          <w:rFonts w:ascii="Comic Sans MS" w:hAnsi="Comic Sans MS"/>
          <w:b/>
          <w:bCs/>
          <w:color w:val="4BACC6" w:themeColor="accent5"/>
        </w:rPr>
        <w:t xml:space="preserve"> </w:t>
      </w:r>
      <w:r w:rsidRPr="0040010C">
        <w:rPr>
          <w:rFonts w:ascii="Comic Sans MS" w:hAnsi="Comic Sans MS"/>
        </w:rPr>
        <w:t>in conjunction with the head</w:t>
      </w:r>
      <w:r w:rsidR="0040010C">
        <w:rPr>
          <w:rFonts w:ascii="Comic Sans MS" w:hAnsi="Comic Sans MS"/>
        </w:rPr>
        <w:t xml:space="preserve"> </w:t>
      </w:r>
      <w:r w:rsidRPr="0040010C">
        <w:rPr>
          <w:rFonts w:ascii="Comic Sans MS" w:hAnsi="Comic Sans MS"/>
        </w:rPr>
        <w:t>teacher,</w:t>
      </w:r>
      <w:r w:rsidRPr="0040010C">
        <w:rPr>
          <w:rFonts w:ascii="Comic Sans MS" w:hAnsi="Comic Sans MS"/>
          <w:b/>
          <w:bCs/>
        </w:rPr>
        <w:t xml:space="preserve"> </w:t>
      </w:r>
      <w:r w:rsidRPr="0040010C">
        <w:rPr>
          <w:rFonts w:ascii="Comic Sans MS" w:hAnsi="Comic Sans MS"/>
        </w:rPr>
        <w:t xml:space="preserve">has responsibility for the day-to-day implementation and management of this policy. </w:t>
      </w:r>
    </w:p>
    <w:p w14:paraId="69FE9C65" w14:textId="77777777" w:rsidR="00CF345D" w:rsidRDefault="0040010C" w:rsidP="00CF345D">
      <w:pPr>
        <w:pStyle w:val="TSB-Level1Numbers"/>
        <w:numPr>
          <w:ilvl w:val="1"/>
          <w:numId w:val="7"/>
        </w:numPr>
        <w:ind w:left="1480" w:hanging="482"/>
        <w:rPr>
          <w:rFonts w:ascii="Comic Sans MS" w:hAnsi="Comic Sans MS"/>
        </w:rPr>
      </w:pPr>
      <w:r w:rsidRPr="0040010C">
        <w:rPr>
          <w:rFonts w:ascii="Comic Sans MS" w:hAnsi="Comic Sans MS"/>
        </w:rPr>
        <w:t>Staff, including teachers, support staff and volunteers, is</w:t>
      </w:r>
      <w:r w:rsidR="00CF345D" w:rsidRPr="0040010C">
        <w:rPr>
          <w:rFonts w:ascii="Comic Sans MS" w:hAnsi="Comic Sans MS"/>
        </w:rPr>
        <w:t xml:space="preserve"> responsible for familiarising themselves with, and following, this policy. </w:t>
      </w:r>
    </w:p>
    <w:p w14:paraId="11005B1E" w14:textId="77777777" w:rsidR="007B4047" w:rsidRPr="0040010C" w:rsidRDefault="007B4047" w:rsidP="007B4047">
      <w:pPr>
        <w:pStyle w:val="TSB-Level1Numbers"/>
        <w:ind w:left="0" w:firstLine="0"/>
        <w:rPr>
          <w:rFonts w:ascii="Comic Sans MS" w:hAnsi="Comic Sans MS"/>
        </w:rPr>
      </w:pPr>
    </w:p>
    <w:p w14:paraId="67C2BAD0" w14:textId="77777777" w:rsidR="00CF345D" w:rsidRPr="0040010C" w:rsidRDefault="00CF345D" w:rsidP="00CF345D">
      <w:pPr>
        <w:pStyle w:val="Heading1"/>
        <w:keepNext w:val="0"/>
        <w:keepLines w:val="0"/>
        <w:numPr>
          <w:ilvl w:val="0"/>
          <w:numId w:val="7"/>
        </w:numPr>
        <w:spacing w:before="0" w:after="200" w:line="276" w:lineRule="auto"/>
        <w:contextualSpacing/>
        <w:jc w:val="both"/>
        <w:rPr>
          <w:rFonts w:ascii="Comic Sans MS" w:eastAsiaTheme="minorHAnsi" w:hAnsi="Comic Sans MS"/>
        </w:rPr>
      </w:pPr>
      <w:bookmarkStart w:id="4" w:name="_Aims"/>
      <w:bookmarkEnd w:id="4"/>
      <w:r w:rsidRPr="0040010C">
        <w:rPr>
          <w:rFonts w:ascii="Comic Sans MS" w:eastAsiaTheme="minorHAnsi" w:hAnsi="Comic Sans MS"/>
          <w:b w:val="0"/>
        </w:rPr>
        <w:t xml:space="preserve">Aims </w:t>
      </w:r>
    </w:p>
    <w:p w14:paraId="34859B86"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Through the implementation of th</w:t>
      </w:r>
      <w:r w:rsidR="00BA070F">
        <w:rPr>
          <w:rFonts w:ascii="Comic Sans MS" w:hAnsi="Comic Sans MS"/>
        </w:rPr>
        <w:t>is policy, Crowle CE First Scho</w:t>
      </w:r>
      <w:r w:rsidRPr="0040010C">
        <w:rPr>
          <w:rFonts w:ascii="Comic Sans MS" w:hAnsi="Comic Sans MS"/>
        </w:rPr>
        <w:t>ol,</w:t>
      </w:r>
      <w:r w:rsidRPr="0040010C">
        <w:rPr>
          <w:rFonts w:ascii="Comic Sans MS" w:hAnsi="Comic Sans MS"/>
          <w:b/>
          <w:bCs/>
          <w:color w:val="4BACC6" w:themeColor="accent5"/>
        </w:rPr>
        <w:t xml:space="preserve"> </w:t>
      </w:r>
      <w:r w:rsidRPr="0040010C">
        <w:rPr>
          <w:rFonts w:ascii="Comic Sans MS" w:hAnsi="Comic Sans MS"/>
        </w:rPr>
        <w:t>aims to:</w:t>
      </w:r>
    </w:p>
    <w:p w14:paraId="04AC34FB" w14:textId="77777777" w:rsidR="00CF345D" w:rsidRPr="0040010C" w:rsidRDefault="00CF345D" w:rsidP="0041042B">
      <w:pPr>
        <w:pStyle w:val="TSB-PolicyBullets"/>
      </w:pPr>
      <w:r w:rsidRPr="0040010C">
        <w:t xml:space="preserve">Give each child a happy and positive start to their school life, in which they can establish a solid foundation for a love of learning. </w:t>
      </w:r>
    </w:p>
    <w:p w14:paraId="5D7937BB" w14:textId="77777777" w:rsidR="00CF345D" w:rsidRPr="0040010C" w:rsidRDefault="00CF345D" w:rsidP="0041042B">
      <w:pPr>
        <w:pStyle w:val="TSB-PolicyBullets"/>
      </w:pPr>
      <w:r w:rsidRPr="0040010C">
        <w:t xml:space="preserve">Enable each child to develop socially, physically, intellectually and emotionally. </w:t>
      </w:r>
    </w:p>
    <w:p w14:paraId="0E5BE3C4" w14:textId="77777777" w:rsidR="00CF345D" w:rsidRPr="0040010C" w:rsidRDefault="00CF345D" w:rsidP="0041042B">
      <w:pPr>
        <w:pStyle w:val="TSB-PolicyBullets"/>
      </w:pPr>
      <w:r w:rsidRPr="0040010C">
        <w:t xml:space="preserve">Encourage children to develop independence within a secure and friendly atmosphere. </w:t>
      </w:r>
    </w:p>
    <w:p w14:paraId="763DA014" w14:textId="77777777" w:rsidR="00CF345D" w:rsidRPr="0040010C" w:rsidRDefault="00CF345D" w:rsidP="0041042B">
      <w:pPr>
        <w:pStyle w:val="TSB-PolicyBullets"/>
      </w:pPr>
      <w:r w:rsidRPr="0040010C">
        <w:t xml:space="preserve">Support children in building relationships through the development of social skills such as cooperation and sharing. </w:t>
      </w:r>
    </w:p>
    <w:p w14:paraId="35332337" w14:textId="77777777" w:rsidR="00CF345D" w:rsidRDefault="00CF345D" w:rsidP="0041042B">
      <w:pPr>
        <w:pStyle w:val="TSB-PolicyBullets"/>
      </w:pPr>
      <w:r w:rsidRPr="0040010C">
        <w:t xml:space="preserve">Work alongside parents to meet each child’s individual needs to ensure they reach their full potential. </w:t>
      </w:r>
    </w:p>
    <w:p w14:paraId="05DAC9E1" w14:textId="77777777" w:rsidR="0040010C" w:rsidRPr="0040010C" w:rsidRDefault="0040010C" w:rsidP="0041042B">
      <w:pPr>
        <w:pStyle w:val="TSB-PolicyBullets"/>
      </w:pPr>
    </w:p>
    <w:p w14:paraId="357F687F"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Crowle CE First School, adheres to the four guiding principles which shape practice within EYFS settings:</w:t>
      </w:r>
    </w:p>
    <w:p w14:paraId="73D8ACF8" w14:textId="77777777" w:rsidR="00CF345D" w:rsidRPr="0040010C" w:rsidRDefault="00CF345D" w:rsidP="0041042B">
      <w:pPr>
        <w:pStyle w:val="TSB-PolicyBullets"/>
      </w:pPr>
      <w:r w:rsidRPr="0040010C">
        <w:t xml:space="preserve">Every child is a </w:t>
      </w:r>
      <w:r w:rsidRPr="0041042B">
        <w:rPr>
          <w:b/>
          <w:bCs/>
        </w:rPr>
        <w:t>unique child</w:t>
      </w:r>
      <w:r w:rsidRPr="0040010C">
        <w:t xml:space="preserve">, who is constantly learning and can be resilient, capable, confident and self-assured. </w:t>
      </w:r>
    </w:p>
    <w:p w14:paraId="0816E6D1" w14:textId="77777777" w:rsidR="0041042B" w:rsidRDefault="00CF345D" w:rsidP="0041042B">
      <w:pPr>
        <w:pStyle w:val="TSB-PolicyBullets"/>
      </w:pPr>
      <w:r w:rsidRPr="0040010C">
        <w:t xml:space="preserve">Children learn to be strong and independent through </w:t>
      </w:r>
      <w:r w:rsidRPr="0041042B">
        <w:rPr>
          <w:b/>
          <w:bCs/>
        </w:rPr>
        <w:t xml:space="preserve">positive relationships. </w:t>
      </w:r>
    </w:p>
    <w:p w14:paraId="33342556" w14:textId="71A1980B" w:rsidR="0040010C" w:rsidRDefault="0041042B" w:rsidP="0041042B">
      <w:pPr>
        <w:pStyle w:val="TSB-PolicyBullets"/>
      </w:pPr>
      <w:r w:rsidRPr="0041042B">
        <w:t xml:space="preserve">children learn and develop well in </w:t>
      </w:r>
      <w:r w:rsidRPr="0041042B">
        <w:rPr>
          <w:b/>
          <w:bCs/>
        </w:rPr>
        <w:t>enabling environments with teaching and support from adults</w:t>
      </w:r>
      <w:r w:rsidRPr="0041042B">
        <w:t>, who respond to their individual interests and needs and help them to build their learning over time. Children benefit from a strong partnership between practitioners and parents and/or carers.</w:t>
      </w:r>
    </w:p>
    <w:p w14:paraId="5F52E012" w14:textId="0F933D6A" w:rsidR="0041042B" w:rsidRDefault="0041042B" w:rsidP="0041042B">
      <w:pPr>
        <w:pStyle w:val="TSB-PolicyBullets"/>
      </w:pPr>
      <w:r>
        <w:t xml:space="preserve">importance of </w:t>
      </w:r>
      <w:r w:rsidRPr="0041042B">
        <w:rPr>
          <w:b/>
          <w:bCs/>
        </w:rPr>
        <w:t>learning and development</w:t>
      </w:r>
      <w:r>
        <w:t>. Children develop and learn at different rates. The framework covers the education and care of all children in early years provision, including children with special educational needs and disabilities (SEND).</w:t>
      </w:r>
    </w:p>
    <w:p w14:paraId="7421AD77" w14:textId="77777777" w:rsidR="0041042B" w:rsidRPr="0041042B" w:rsidRDefault="0041042B" w:rsidP="0041042B">
      <w:pPr>
        <w:pStyle w:val="TSB-PolicyBullets"/>
        <w:ind w:left="720"/>
      </w:pPr>
    </w:p>
    <w:p w14:paraId="72892456"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To put these principles into practice, the school:</w:t>
      </w:r>
    </w:p>
    <w:p w14:paraId="1243FE1E" w14:textId="77777777" w:rsidR="00CF345D" w:rsidRPr="0040010C" w:rsidRDefault="00CF345D" w:rsidP="0041042B">
      <w:pPr>
        <w:pStyle w:val="TSB-PolicyBullets"/>
      </w:pPr>
      <w:r w:rsidRPr="0040010C">
        <w:t xml:space="preserve">Provides a balanced curriculum which takes children’s different stages of development into account. </w:t>
      </w:r>
    </w:p>
    <w:p w14:paraId="55787693" w14:textId="77777777" w:rsidR="00CF345D" w:rsidRPr="0040010C" w:rsidRDefault="00CF345D" w:rsidP="0041042B">
      <w:pPr>
        <w:pStyle w:val="TSB-PolicyBullets"/>
      </w:pPr>
      <w:r w:rsidRPr="0040010C">
        <w:t xml:space="preserve">Promotes equality of opportunity and anti-discriminatory practice. </w:t>
      </w:r>
    </w:p>
    <w:p w14:paraId="0969CFA8" w14:textId="77777777" w:rsidR="00CF345D" w:rsidRPr="0040010C" w:rsidRDefault="00CF345D" w:rsidP="0041042B">
      <w:pPr>
        <w:pStyle w:val="TSB-PolicyBullets"/>
      </w:pPr>
      <w:r w:rsidRPr="0040010C">
        <w:t xml:space="preserve">Works in partnership with parents. </w:t>
      </w:r>
    </w:p>
    <w:p w14:paraId="3B5002E0" w14:textId="77777777" w:rsidR="00CF345D" w:rsidRPr="0040010C" w:rsidRDefault="00CF345D" w:rsidP="0041042B">
      <w:pPr>
        <w:pStyle w:val="TSB-PolicyBullets"/>
      </w:pPr>
      <w:r w:rsidRPr="0040010C">
        <w:t xml:space="preserve">Plans challenging learning experiences, based on individual needs, which are informed by observation and assessment. </w:t>
      </w:r>
    </w:p>
    <w:p w14:paraId="078B109D" w14:textId="77777777" w:rsidR="00CF345D" w:rsidRPr="0040010C" w:rsidRDefault="00CF345D" w:rsidP="0041042B">
      <w:pPr>
        <w:pStyle w:val="TSB-PolicyBullets"/>
        <w:rPr>
          <w:b/>
        </w:rPr>
      </w:pPr>
      <w:r w:rsidRPr="0040010C">
        <w:t xml:space="preserve">Provides a safe and secure learning environment. </w:t>
      </w:r>
    </w:p>
    <w:p w14:paraId="7D090437" w14:textId="77777777" w:rsidR="00CF345D" w:rsidRPr="0040010C" w:rsidRDefault="00CF345D" w:rsidP="0041042B">
      <w:pPr>
        <w:pStyle w:val="TSB-PolicyBullets"/>
      </w:pPr>
    </w:p>
    <w:p w14:paraId="5DF3A020" w14:textId="77777777" w:rsidR="00CF345D" w:rsidRPr="0040010C" w:rsidRDefault="00CF345D" w:rsidP="0041042B">
      <w:pPr>
        <w:pStyle w:val="TSB-PolicyBullets"/>
      </w:pPr>
    </w:p>
    <w:p w14:paraId="6652C610" w14:textId="77777777" w:rsidR="00CF345D" w:rsidRPr="0040010C" w:rsidRDefault="00CF345D" w:rsidP="00CF345D">
      <w:pPr>
        <w:pStyle w:val="Heading1"/>
        <w:keepNext w:val="0"/>
        <w:keepLines w:val="0"/>
        <w:numPr>
          <w:ilvl w:val="0"/>
          <w:numId w:val="7"/>
        </w:numPr>
        <w:spacing w:before="0" w:after="200" w:line="276" w:lineRule="auto"/>
        <w:contextualSpacing/>
        <w:jc w:val="both"/>
        <w:rPr>
          <w:rFonts w:ascii="Comic Sans MS" w:eastAsiaTheme="minorHAnsi" w:hAnsi="Comic Sans MS"/>
        </w:rPr>
      </w:pPr>
      <w:bookmarkStart w:id="5" w:name="_Learning_and_development"/>
      <w:bookmarkEnd w:id="5"/>
      <w:r w:rsidRPr="0040010C">
        <w:rPr>
          <w:rFonts w:ascii="Comic Sans MS" w:eastAsiaTheme="minorHAnsi" w:hAnsi="Comic Sans MS"/>
          <w:b w:val="0"/>
        </w:rPr>
        <w:t>Learning and development</w:t>
      </w:r>
    </w:p>
    <w:p w14:paraId="108536DF"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Crowle CE First School offers an EYFS curriculum based on an observation of children’s needs, interests and stages of development.  </w:t>
      </w:r>
    </w:p>
    <w:p w14:paraId="6196C16E"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In partnership with parents, the school promotes the learning and development of pupils to ensure they are ready for the next stage of education. </w:t>
      </w:r>
    </w:p>
    <w:p w14:paraId="6F87908B" w14:textId="0D7424E5" w:rsidR="00CF345D"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There are seven areas of learning and development that must shape education programmes in EYFS settings. These are split into two sections – prime and specific; however, all the sections are interconnected and important.</w:t>
      </w:r>
    </w:p>
    <w:p w14:paraId="28B198F9" w14:textId="77777777" w:rsidR="00914BD7" w:rsidRDefault="00914BD7" w:rsidP="00CF345D">
      <w:pPr>
        <w:pStyle w:val="TSB-Level1Numbers"/>
        <w:numPr>
          <w:ilvl w:val="1"/>
          <w:numId w:val="7"/>
        </w:numPr>
        <w:ind w:left="1480" w:hanging="482"/>
        <w:rPr>
          <w:rFonts w:ascii="Comic Sans MS" w:hAnsi="Comic Sans MS"/>
        </w:rPr>
      </w:pPr>
      <w:r w:rsidRPr="00914BD7">
        <w:rPr>
          <w:rFonts w:ascii="Comic Sans MS" w:hAnsi="Comic Sans MS"/>
        </w:rPr>
        <w:t xml:space="preserve">Three areas are particularly important for building a foundation for igniting children’s curiosity and enthusiasm for learning, forming relationships and thriving. </w:t>
      </w:r>
    </w:p>
    <w:p w14:paraId="61F1ABEF" w14:textId="77777777" w:rsidR="00914BD7" w:rsidRDefault="00914BD7" w:rsidP="00914BD7">
      <w:pPr>
        <w:pStyle w:val="TSB-Level1Numbers"/>
        <w:ind w:firstLine="0"/>
        <w:rPr>
          <w:rFonts w:ascii="Comic Sans MS" w:hAnsi="Comic Sans MS"/>
        </w:rPr>
      </w:pPr>
      <w:r w:rsidRPr="00914BD7">
        <w:rPr>
          <w:rFonts w:ascii="Comic Sans MS" w:hAnsi="Comic Sans MS"/>
        </w:rPr>
        <w:t xml:space="preserve">These are the </w:t>
      </w:r>
      <w:r w:rsidRPr="00914BD7">
        <w:rPr>
          <w:rFonts w:ascii="Comic Sans MS" w:hAnsi="Comic Sans MS"/>
          <w:b/>
          <w:bCs/>
        </w:rPr>
        <w:t>prime areas</w:t>
      </w:r>
      <w:r w:rsidRPr="00914BD7">
        <w:rPr>
          <w:rFonts w:ascii="Comic Sans MS" w:hAnsi="Comic Sans MS"/>
        </w:rPr>
        <w:t xml:space="preserve">: </w:t>
      </w:r>
    </w:p>
    <w:p w14:paraId="1E2D97FD" w14:textId="77777777" w:rsidR="00914BD7" w:rsidRDefault="00914BD7" w:rsidP="00914BD7">
      <w:pPr>
        <w:pStyle w:val="TSB-Level1Numbers"/>
        <w:ind w:firstLine="0"/>
        <w:rPr>
          <w:rFonts w:ascii="Comic Sans MS" w:hAnsi="Comic Sans MS"/>
        </w:rPr>
      </w:pPr>
      <w:r w:rsidRPr="00914BD7">
        <w:rPr>
          <w:rFonts w:ascii="Comic Sans MS" w:hAnsi="Comic Sans MS"/>
        </w:rPr>
        <w:t xml:space="preserve">• communication and language </w:t>
      </w:r>
    </w:p>
    <w:p w14:paraId="2653E4B5" w14:textId="77777777" w:rsidR="00914BD7" w:rsidRDefault="00914BD7" w:rsidP="00914BD7">
      <w:pPr>
        <w:pStyle w:val="TSB-Level1Numbers"/>
        <w:ind w:firstLine="0"/>
        <w:rPr>
          <w:rFonts w:ascii="Comic Sans MS" w:hAnsi="Comic Sans MS"/>
        </w:rPr>
      </w:pPr>
      <w:r w:rsidRPr="00914BD7">
        <w:rPr>
          <w:rFonts w:ascii="Comic Sans MS" w:hAnsi="Comic Sans MS"/>
        </w:rPr>
        <w:t xml:space="preserve">• physical development </w:t>
      </w:r>
    </w:p>
    <w:p w14:paraId="3F451242" w14:textId="4B91E950" w:rsidR="0040010C" w:rsidRPr="0040010C" w:rsidRDefault="00914BD7" w:rsidP="00914BD7">
      <w:pPr>
        <w:pStyle w:val="TSB-Level1Numbers"/>
        <w:ind w:firstLine="0"/>
        <w:rPr>
          <w:rFonts w:ascii="Comic Sans MS" w:hAnsi="Comic Sans MS"/>
        </w:rPr>
      </w:pPr>
      <w:r w:rsidRPr="00914BD7">
        <w:rPr>
          <w:rFonts w:ascii="Comic Sans MS" w:hAnsi="Comic Sans MS"/>
        </w:rPr>
        <w:t>• personal, social and emotional development</w:t>
      </w:r>
    </w:p>
    <w:p w14:paraId="27E14A68" w14:textId="77777777" w:rsidR="00914BD7" w:rsidRDefault="00914BD7" w:rsidP="00CF345D">
      <w:pPr>
        <w:pStyle w:val="TSB-Level1Numbers"/>
        <w:numPr>
          <w:ilvl w:val="1"/>
          <w:numId w:val="7"/>
        </w:numPr>
        <w:ind w:left="1480" w:hanging="482"/>
        <w:rPr>
          <w:rFonts w:ascii="Comic Sans MS" w:hAnsi="Comic Sans MS"/>
        </w:rPr>
      </w:pPr>
      <w:r>
        <w:rPr>
          <w:rFonts w:ascii="Comic Sans MS" w:hAnsi="Comic Sans MS"/>
        </w:rPr>
        <w:t>Children will</w:t>
      </w:r>
      <w:r w:rsidRPr="00914BD7">
        <w:rPr>
          <w:rFonts w:ascii="Comic Sans MS" w:hAnsi="Comic Sans MS"/>
        </w:rPr>
        <w:t xml:space="preserve"> also </w:t>
      </w:r>
      <w:r>
        <w:rPr>
          <w:rFonts w:ascii="Comic Sans MS" w:hAnsi="Comic Sans MS"/>
        </w:rPr>
        <w:t xml:space="preserve">be </w:t>
      </w:r>
      <w:r w:rsidRPr="00914BD7">
        <w:rPr>
          <w:rFonts w:ascii="Comic Sans MS" w:hAnsi="Comic Sans MS"/>
        </w:rPr>
        <w:t>support</w:t>
      </w:r>
      <w:r>
        <w:rPr>
          <w:rFonts w:ascii="Comic Sans MS" w:hAnsi="Comic Sans MS"/>
        </w:rPr>
        <w:t>ed</w:t>
      </w:r>
      <w:r w:rsidRPr="00914BD7">
        <w:rPr>
          <w:rFonts w:ascii="Comic Sans MS" w:hAnsi="Comic Sans MS"/>
        </w:rPr>
        <w:t xml:space="preserve"> in four specific areas, through which the three prime areas are strengthened and applied. </w:t>
      </w:r>
    </w:p>
    <w:p w14:paraId="057B2952" w14:textId="77777777" w:rsidR="00914BD7" w:rsidRDefault="00914BD7" w:rsidP="00914BD7">
      <w:pPr>
        <w:pStyle w:val="TSB-Level1Numbers"/>
        <w:ind w:firstLine="0"/>
        <w:rPr>
          <w:rFonts w:ascii="Comic Sans MS" w:hAnsi="Comic Sans MS"/>
        </w:rPr>
      </w:pPr>
      <w:r w:rsidRPr="00914BD7">
        <w:rPr>
          <w:rFonts w:ascii="Comic Sans MS" w:hAnsi="Comic Sans MS"/>
        </w:rPr>
        <w:t xml:space="preserve">The </w:t>
      </w:r>
      <w:r w:rsidRPr="00914BD7">
        <w:rPr>
          <w:rFonts w:ascii="Comic Sans MS" w:hAnsi="Comic Sans MS"/>
          <w:b/>
          <w:bCs/>
        </w:rPr>
        <w:t>specific areas</w:t>
      </w:r>
      <w:r w:rsidRPr="00914BD7">
        <w:rPr>
          <w:rFonts w:ascii="Comic Sans MS" w:hAnsi="Comic Sans MS"/>
        </w:rPr>
        <w:t xml:space="preserve"> are: </w:t>
      </w:r>
    </w:p>
    <w:p w14:paraId="79ACF813" w14:textId="77777777" w:rsidR="00914BD7" w:rsidRDefault="00914BD7" w:rsidP="00914BD7">
      <w:pPr>
        <w:pStyle w:val="TSB-Level1Numbers"/>
        <w:ind w:firstLine="0"/>
        <w:rPr>
          <w:rFonts w:ascii="Comic Sans MS" w:hAnsi="Comic Sans MS"/>
        </w:rPr>
      </w:pPr>
      <w:r w:rsidRPr="00914BD7">
        <w:rPr>
          <w:rFonts w:ascii="Comic Sans MS" w:hAnsi="Comic Sans MS"/>
        </w:rPr>
        <w:t xml:space="preserve">• literacy </w:t>
      </w:r>
    </w:p>
    <w:p w14:paraId="0F22FCCC" w14:textId="77777777" w:rsidR="00914BD7" w:rsidRDefault="00914BD7" w:rsidP="00914BD7">
      <w:pPr>
        <w:pStyle w:val="TSB-Level1Numbers"/>
        <w:ind w:firstLine="0"/>
        <w:rPr>
          <w:rFonts w:ascii="Comic Sans MS" w:hAnsi="Comic Sans MS"/>
        </w:rPr>
      </w:pPr>
      <w:r w:rsidRPr="00914BD7">
        <w:rPr>
          <w:rFonts w:ascii="Comic Sans MS" w:hAnsi="Comic Sans MS"/>
        </w:rPr>
        <w:t xml:space="preserve">• mathematics </w:t>
      </w:r>
    </w:p>
    <w:p w14:paraId="1FCE427A" w14:textId="77777777" w:rsidR="00914BD7" w:rsidRDefault="00914BD7" w:rsidP="00914BD7">
      <w:pPr>
        <w:pStyle w:val="TSB-Level1Numbers"/>
        <w:ind w:firstLine="0"/>
        <w:rPr>
          <w:rFonts w:ascii="Comic Sans MS" w:hAnsi="Comic Sans MS"/>
        </w:rPr>
      </w:pPr>
      <w:r w:rsidRPr="00914BD7">
        <w:rPr>
          <w:rFonts w:ascii="Comic Sans MS" w:hAnsi="Comic Sans MS"/>
        </w:rPr>
        <w:t xml:space="preserve">• understanding the world </w:t>
      </w:r>
    </w:p>
    <w:p w14:paraId="54C2ADC9" w14:textId="4C48CC31" w:rsidR="00914BD7" w:rsidRDefault="00914BD7" w:rsidP="00914BD7">
      <w:pPr>
        <w:pStyle w:val="TSB-Level1Numbers"/>
        <w:ind w:firstLine="0"/>
        <w:rPr>
          <w:rFonts w:ascii="Comic Sans MS" w:hAnsi="Comic Sans MS"/>
        </w:rPr>
      </w:pPr>
      <w:r w:rsidRPr="00914BD7">
        <w:rPr>
          <w:rFonts w:ascii="Comic Sans MS" w:hAnsi="Comic Sans MS"/>
        </w:rPr>
        <w:t>• expressive arts and design</w:t>
      </w:r>
    </w:p>
    <w:p w14:paraId="57DA4BC9" w14:textId="67D0EA8A"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Activities are planned to reflect children’s interests and individual circumstances </w:t>
      </w:r>
      <w:proofErr w:type="gramStart"/>
      <w:r w:rsidRPr="0040010C">
        <w:rPr>
          <w:rFonts w:ascii="Comic Sans MS" w:hAnsi="Comic Sans MS"/>
        </w:rPr>
        <w:t>in order to</w:t>
      </w:r>
      <w:proofErr w:type="gramEnd"/>
      <w:r w:rsidRPr="0040010C">
        <w:rPr>
          <w:rFonts w:ascii="Comic Sans MS" w:hAnsi="Comic Sans MS"/>
        </w:rPr>
        <w:t xml:space="preserve"> provide each child with a challenging and enjoyable experience.  </w:t>
      </w:r>
    </w:p>
    <w:p w14:paraId="6C9A47BE"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The EYFS lead</w:t>
      </w:r>
      <w:r w:rsidRPr="0040010C">
        <w:rPr>
          <w:rFonts w:ascii="Comic Sans MS" w:hAnsi="Comic Sans MS"/>
          <w:b/>
          <w:bCs/>
          <w:color w:val="4BACC6" w:themeColor="accent5"/>
        </w:rPr>
        <w:t xml:space="preserve"> </w:t>
      </w:r>
      <w:r w:rsidRPr="0040010C">
        <w:rPr>
          <w:rFonts w:ascii="Comic Sans MS" w:hAnsi="Comic Sans MS"/>
        </w:rPr>
        <w:t xml:space="preserve">will discuss any cause for concern in a child’s progress, especially in the prime areas of learning, with the child’s parents. A strategy of support will be agreed </w:t>
      </w:r>
      <w:proofErr w:type="gramStart"/>
      <w:r w:rsidRPr="0040010C">
        <w:rPr>
          <w:rFonts w:ascii="Comic Sans MS" w:hAnsi="Comic Sans MS"/>
        </w:rPr>
        <w:t>upon</w:t>
      </w:r>
      <w:proofErr w:type="gramEnd"/>
      <w:r w:rsidRPr="0040010C">
        <w:rPr>
          <w:rFonts w:ascii="Comic Sans MS" w:hAnsi="Comic Sans MS"/>
        </w:rPr>
        <w:t xml:space="preserve"> and consideration will be taken as to whether the child may have a special educational need or disability which requires additional support.  </w:t>
      </w:r>
    </w:p>
    <w:p w14:paraId="75BF292C" w14:textId="77777777" w:rsidR="00CF345D" w:rsidRPr="0040010C" w:rsidRDefault="00CF345D" w:rsidP="00CF345D">
      <w:pPr>
        <w:pStyle w:val="TSB-Level1Numbers"/>
        <w:numPr>
          <w:ilvl w:val="1"/>
          <w:numId w:val="7"/>
        </w:numPr>
        <w:ind w:left="1480" w:hanging="482"/>
        <w:rPr>
          <w:rFonts w:ascii="Comic Sans MS" w:hAnsi="Comic Sans MS"/>
          <w:b/>
          <w:bCs/>
        </w:rPr>
      </w:pPr>
      <w:r w:rsidRPr="0040010C">
        <w:rPr>
          <w:rFonts w:ascii="Comic Sans MS" w:hAnsi="Comic Sans MS"/>
        </w:rPr>
        <w:t>The school takes reasonable steps to provide opportunities for children with English as an additional language (EAL) to use their home language in play and learning whilst also ensuring that these children have sufficient opportunities to reach a good standard of English. During assessment, if a child is found to not have a strong grasp on English, the EYFS lead</w:t>
      </w:r>
      <w:r w:rsidRPr="0040010C">
        <w:rPr>
          <w:rFonts w:ascii="Comic Sans MS" w:hAnsi="Comic Sans MS"/>
          <w:b/>
          <w:bCs/>
          <w:color w:val="4BACC6" w:themeColor="accent5"/>
        </w:rPr>
        <w:t xml:space="preserve"> </w:t>
      </w:r>
      <w:r w:rsidRPr="0040010C">
        <w:rPr>
          <w:rFonts w:ascii="Comic Sans MS" w:hAnsi="Comic Sans MS"/>
        </w:rPr>
        <w:t xml:space="preserve">will contact the child’s parents to establish their home language skills to assess if there is cause for concern about a language delay. </w:t>
      </w:r>
    </w:p>
    <w:p w14:paraId="419B8594"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Each area of learning and development will be implemented through a mix of adult-led and pupil-initiated activity.</w:t>
      </w:r>
    </w:p>
    <w:p w14:paraId="06605DB4"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The school will respond to each child’s emerging needs and interests, guiding their development through friendly and positive interaction.</w:t>
      </w:r>
    </w:p>
    <w:p w14:paraId="39F77B30"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Activities are planned </w:t>
      </w:r>
      <w:proofErr w:type="gramStart"/>
      <w:r w:rsidRPr="0040010C">
        <w:rPr>
          <w:rFonts w:ascii="Comic Sans MS" w:hAnsi="Comic Sans MS"/>
        </w:rPr>
        <w:t>with regard to</w:t>
      </w:r>
      <w:proofErr w:type="gramEnd"/>
      <w:r w:rsidRPr="0040010C">
        <w:rPr>
          <w:rFonts w:ascii="Comic Sans MS" w:hAnsi="Comic Sans MS"/>
        </w:rPr>
        <w:t xml:space="preserve"> three characteristics of effective teaching and learning in the EYFS:</w:t>
      </w:r>
    </w:p>
    <w:p w14:paraId="663DAE23" w14:textId="77777777" w:rsidR="00CF345D" w:rsidRPr="0040010C" w:rsidRDefault="00CF345D" w:rsidP="0041042B">
      <w:pPr>
        <w:pStyle w:val="TSB-PolicyBullets"/>
        <w:rPr>
          <w:b/>
        </w:rPr>
      </w:pPr>
      <w:r w:rsidRPr="0040010C">
        <w:t xml:space="preserve">Playing and exploring – children investigate and experience things. </w:t>
      </w:r>
    </w:p>
    <w:p w14:paraId="674E5C6A" w14:textId="77777777" w:rsidR="00CF345D" w:rsidRPr="0040010C" w:rsidRDefault="00CF345D" w:rsidP="0041042B">
      <w:pPr>
        <w:pStyle w:val="TSB-PolicyBullets"/>
        <w:rPr>
          <w:b/>
        </w:rPr>
      </w:pPr>
      <w:r w:rsidRPr="0040010C">
        <w:t xml:space="preserve">Active learning – children concentrate and keep on trying if they encounter </w:t>
      </w:r>
      <w:proofErr w:type="gramStart"/>
      <w:r w:rsidRPr="0040010C">
        <w:t>difficulties, and</w:t>
      </w:r>
      <w:proofErr w:type="gramEnd"/>
      <w:r w:rsidRPr="0040010C">
        <w:t xml:space="preserve"> enjoy their achievements. </w:t>
      </w:r>
    </w:p>
    <w:p w14:paraId="443C3755" w14:textId="77777777" w:rsidR="00CF345D" w:rsidRPr="0040010C" w:rsidRDefault="00CF345D" w:rsidP="0041042B">
      <w:pPr>
        <w:pStyle w:val="TSB-PolicyBullets"/>
        <w:rPr>
          <w:b/>
          <w:bCs/>
        </w:rPr>
      </w:pPr>
      <w:r w:rsidRPr="0040010C">
        <w:t>Creating and thinking critically – children have and develop their own ideas, make links between ideas, and develop strategies for doing things.</w:t>
      </w:r>
    </w:p>
    <w:p w14:paraId="55239623" w14:textId="77777777" w:rsidR="00CF345D" w:rsidRPr="0040010C" w:rsidRDefault="00CF345D" w:rsidP="0041042B">
      <w:pPr>
        <w:pStyle w:val="TSB-PolicyBullets"/>
      </w:pPr>
    </w:p>
    <w:p w14:paraId="5143A9E2" w14:textId="77777777" w:rsidR="00CF345D" w:rsidRPr="0040010C" w:rsidRDefault="00CF345D" w:rsidP="00CF345D">
      <w:pPr>
        <w:pStyle w:val="Heading1"/>
        <w:keepNext w:val="0"/>
        <w:keepLines w:val="0"/>
        <w:numPr>
          <w:ilvl w:val="0"/>
          <w:numId w:val="7"/>
        </w:numPr>
        <w:spacing w:before="0" w:after="200" w:line="276" w:lineRule="auto"/>
        <w:contextualSpacing/>
        <w:jc w:val="both"/>
        <w:rPr>
          <w:rFonts w:ascii="Comic Sans MS" w:eastAsiaTheme="minorHAnsi" w:hAnsi="Comic Sans MS"/>
        </w:rPr>
      </w:pPr>
      <w:r w:rsidRPr="0040010C">
        <w:rPr>
          <w:rFonts w:ascii="Comic Sans MS" w:eastAsiaTheme="minorHAnsi" w:hAnsi="Comic Sans MS"/>
          <w:b w:val="0"/>
        </w:rPr>
        <w:t xml:space="preserve">Inclusion </w:t>
      </w:r>
    </w:p>
    <w:p w14:paraId="2BD935E5"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Crowle CE First School values all their children as individuals irrespective of their ethnicity, culture, religion, home language, background, ability or gender. </w:t>
      </w:r>
    </w:p>
    <w:p w14:paraId="46F55028"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The EYFS curriculum is planned </w:t>
      </w:r>
      <w:proofErr w:type="gramStart"/>
      <w:r w:rsidRPr="0040010C">
        <w:rPr>
          <w:rFonts w:ascii="Comic Sans MS" w:hAnsi="Comic Sans MS"/>
        </w:rPr>
        <w:t>in order to</w:t>
      </w:r>
      <w:proofErr w:type="gramEnd"/>
      <w:r w:rsidRPr="0040010C">
        <w:rPr>
          <w:rFonts w:ascii="Comic Sans MS" w:hAnsi="Comic Sans MS"/>
        </w:rPr>
        <w:t xml:space="preserve"> meet the needs of the individual child and support them at their own pace. </w:t>
      </w:r>
    </w:p>
    <w:p w14:paraId="4C10F0B0"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The</w:t>
      </w:r>
      <w:r w:rsidRPr="0040010C">
        <w:rPr>
          <w:rFonts w:ascii="Comic Sans MS" w:hAnsi="Comic Sans MS"/>
          <w:b/>
          <w:bCs/>
        </w:rPr>
        <w:t xml:space="preserve"> </w:t>
      </w:r>
      <w:r w:rsidRPr="0040010C">
        <w:rPr>
          <w:rFonts w:ascii="Comic Sans MS" w:hAnsi="Comic Sans MS"/>
        </w:rPr>
        <w:t>Equal Opportunities Policy</w:t>
      </w:r>
      <w:r w:rsidRPr="0040010C">
        <w:rPr>
          <w:rFonts w:ascii="Comic Sans MS" w:hAnsi="Comic Sans MS"/>
          <w:b/>
          <w:bCs/>
          <w:color w:val="4BACC6" w:themeColor="accent5"/>
        </w:rPr>
        <w:t xml:space="preserve"> </w:t>
      </w:r>
      <w:r w:rsidRPr="0040010C">
        <w:rPr>
          <w:rFonts w:ascii="Comic Sans MS" w:hAnsi="Comic Sans MS"/>
        </w:rPr>
        <w:t xml:space="preserve">ensures that the needs of all children are met, regardless of any protected characteristics they have.  </w:t>
      </w:r>
    </w:p>
    <w:p w14:paraId="40EE67D4"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The Special Educational Needs and Disabilities (SEND) Policy</w:t>
      </w:r>
      <w:r w:rsidRPr="0040010C">
        <w:rPr>
          <w:rFonts w:ascii="Comic Sans MS" w:hAnsi="Comic Sans MS"/>
          <w:b/>
          <w:bCs/>
        </w:rPr>
        <w:t xml:space="preserve"> </w:t>
      </w:r>
      <w:r w:rsidRPr="0040010C">
        <w:rPr>
          <w:rFonts w:ascii="Comic Sans MS" w:hAnsi="Comic Sans MS"/>
        </w:rPr>
        <w:t xml:space="preserve">ensures all children receive the support they need and are given the best learning experience possible. </w:t>
      </w:r>
    </w:p>
    <w:p w14:paraId="6E3C469C" w14:textId="77777777" w:rsidR="00C52287" w:rsidRDefault="00CF345D" w:rsidP="00C52287">
      <w:pPr>
        <w:pStyle w:val="TSB-Level1Numbers"/>
        <w:numPr>
          <w:ilvl w:val="1"/>
          <w:numId w:val="7"/>
        </w:numPr>
        <w:ind w:left="1480" w:hanging="482"/>
        <w:rPr>
          <w:rFonts w:ascii="Comic Sans MS" w:hAnsi="Comic Sans MS"/>
        </w:rPr>
      </w:pPr>
      <w:r w:rsidRPr="0040010C">
        <w:rPr>
          <w:rFonts w:ascii="Comic Sans MS" w:hAnsi="Comic Sans MS"/>
        </w:rPr>
        <w:t>SEND in the EYFS setting will be monitored and managed by the school’s special educational needs coordinator (SENCO).</w:t>
      </w:r>
    </w:p>
    <w:p w14:paraId="495C11A2" w14:textId="1017704F" w:rsidR="00C52287" w:rsidRPr="00C52287" w:rsidRDefault="00C52287" w:rsidP="00C52287">
      <w:pPr>
        <w:pStyle w:val="TSB-Level1Numbers"/>
        <w:numPr>
          <w:ilvl w:val="1"/>
          <w:numId w:val="7"/>
        </w:numPr>
        <w:ind w:left="1480" w:hanging="482"/>
        <w:rPr>
          <w:rFonts w:ascii="Comic Sans MS" w:hAnsi="Comic Sans MS"/>
        </w:rPr>
      </w:pPr>
      <w:r w:rsidRPr="00C52287">
        <w:rPr>
          <w:rFonts w:ascii="Comic Sans MS" w:hAnsi="Comic Sans MS"/>
        </w:rPr>
        <w:t>Additional support is provided for children with feeding difficulties, sensory needs or developing eating skills. - Children are supported with dignity and respect, with appropriate encouragement but without pressure to eat.</w:t>
      </w:r>
    </w:p>
    <w:p w14:paraId="2791DBB8" w14:textId="77777777" w:rsidR="0040010C" w:rsidRPr="0040010C" w:rsidRDefault="0040010C" w:rsidP="00DC6A32">
      <w:pPr>
        <w:pStyle w:val="TSB-Level1Numbers"/>
        <w:ind w:left="0" w:firstLine="0"/>
        <w:rPr>
          <w:rFonts w:ascii="Comic Sans MS" w:hAnsi="Comic Sans MS"/>
        </w:rPr>
      </w:pPr>
    </w:p>
    <w:p w14:paraId="21A6FA69" w14:textId="77777777" w:rsidR="00CF345D" w:rsidRPr="0040010C" w:rsidRDefault="00CF345D" w:rsidP="00CF345D">
      <w:pPr>
        <w:pStyle w:val="Heading1"/>
        <w:keepNext w:val="0"/>
        <w:keepLines w:val="0"/>
        <w:numPr>
          <w:ilvl w:val="0"/>
          <w:numId w:val="7"/>
        </w:numPr>
        <w:spacing w:before="0" w:after="200" w:line="276" w:lineRule="auto"/>
        <w:contextualSpacing/>
        <w:jc w:val="both"/>
        <w:rPr>
          <w:rFonts w:ascii="Comic Sans MS" w:eastAsiaTheme="minorHAnsi" w:hAnsi="Comic Sans MS"/>
        </w:rPr>
      </w:pPr>
      <w:bookmarkStart w:id="6" w:name="_The_learning_environment"/>
      <w:bookmarkEnd w:id="6"/>
      <w:r w:rsidRPr="0040010C">
        <w:rPr>
          <w:rFonts w:ascii="Comic Sans MS" w:eastAsiaTheme="minorHAnsi" w:hAnsi="Comic Sans MS"/>
          <w:b w:val="0"/>
        </w:rPr>
        <w:t xml:space="preserve">The learning environment and outdoor spaces </w:t>
      </w:r>
    </w:p>
    <w:p w14:paraId="1DE15C72"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The classroom</w:t>
      </w:r>
      <w:r w:rsidRPr="0040010C">
        <w:rPr>
          <w:rFonts w:ascii="Comic Sans MS" w:hAnsi="Comic Sans MS"/>
          <w:b/>
          <w:bCs/>
          <w:color w:val="4BACC6" w:themeColor="accent5"/>
        </w:rPr>
        <w:t xml:space="preserve"> </w:t>
      </w:r>
      <w:r w:rsidRPr="0040010C">
        <w:rPr>
          <w:rFonts w:ascii="Comic Sans MS" w:hAnsi="Comic Sans MS"/>
        </w:rPr>
        <w:t xml:space="preserve">is organised in such a way that children can explore and learn in a safe environment. </w:t>
      </w:r>
    </w:p>
    <w:p w14:paraId="69A45422" w14:textId="1650A4FE"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Children have access to an enclosed outdoor play area, and outdoor activities are planned, unless circumstances, such as the weather, would make outdoor activity inappropriate and unsafe.</w:t>
      </w:r>
    </w:p>
    <w:p w14:paraId="603C8A92" w14:textId="77777777" w:rsidR="00CF345D" w:rsidRDefault="00CF345D" w:rsidP="0041042B">
      <w:pPr>
        <w:pStyle w:val="TSB-PolicyBullets"/>
      </w:pPr>
    </w:p>
    <w:p w14:paraId="30C18AD1" w14:textId="77777777" w:rsidR="007A00C3" w:rsidRPr="0040010C" w:rsidRDefault="007A00C3" w:rsidP="0041042B">
      <w:pPr>
        <w:pStyle w:val="TSB-PolicyBullets"/>
      </w:pPr>
    </w:p>
    <w:p w14:paraId="0D9CE44D" w14:textId="77777777" w:rsidR="00CF345D" w:rsidRPr="0040010C" w:rsidRDefault="00CF345D" w:rsidP="00CF345D">
      <w:pPr>
        <w:pStyle w:val="Heading1"/>
        <w:keepNext w:val="0"/>
        <w:keepLines w:val="0"/>
        <w:numPr>
          <w:ilvl w:val="0"/>
          <w:numId w:val="7"/>
        </w:numPr>
        <w:spacing w:before="0" w:after="200" w:line="276" w:lineRule="auto"/>
        <w:contextualSpacing/>
        <w:jc w:val="both"/>
        <w:rPr>
          <w:rFonts w:ascii="Comic Sans MS" w:eastAsiaTheme="minorHAnsi" w:hAnsi="Comic Sans MS"/>
        </w:rPr>
      </w:pPr>
      <w:r w:rsidRPr="0040010C">
        <w:rPr>
          <w:rFonts w:ascii="Comic Sans MS" w:eastAsiaTheme="minorHAnsi" w:hAnsi="Comic Sans MS"/>
          <w:b w:val="0"/>
        </w:rPr>
        <w:t xml:space="preserve">Assessment </w:t>
      </w:r>
    </w:p>
    <w:p w14:paraId="7B413A81" w14:textId="6DEA374F" w:rsidR="00410155" w:rsidRDefault="00E36DB5" w:rsidP="00CF345D">
      <w:pPr>
        <w:pStyle w:val="TSB-Level1Numbers"/>
        <w:numPr>
          <w:ilvl w:val="1"/>
          <w:numId w:val="7"/>
        </w:numPr>
        <w:ind w:left="1480" w:hanging="482"/>
        <w:rPr>
          <w:rFonts w:ascii="Comic Sans MS" w:hAnsi="Comic Sans MS"/>
        </w:rPr>
      </w:pPr>
      <w:r>
        <w:rPr>
          <w:rFonts w:ascii="Comic Sans MS" w:hAnsi="Comic Sans MS"/>
        </w:rPr>
        <w:t xml:space="preserve">Children will be assessed within the first six weeks of school using the Reception Baseline Assessment (RBA) </w:t>
      </w:r>
    </w:p>
    <w:p w14:paraId="56EF089B" w14:textId="4D58BD5F" w:rsidR="00CF345D"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Assessment plays an important part in helping the school to recognise children’s progress, understand their needs, plan activities, and assess the need for support. </w:t>
      </w:r>
    </w:p>
    <w:p w14:paraId="6065C019" w14:textId="0B4FA270" w:rsidR="00E36DB5" w:rsidRDefault="00E36DB5" w:rsidP="00CF345D">
      <w:pPr>
        <w:pStyle w:val="TSB-Level1Numbers"/>
        <w:numPr>
          <w:ilvl w:val="1"/>
          <w:numId w:val="7"/>
        </w:numPr>
        <w:ind w:left="1480" w:hanging="482"/>
        <w:rPr>
          <w:rFonts w:ascii="Comic Sans MS" w:hAnsi="Comic Sans MS"/>
        </w:rPr>
      </w:pPr>
      <w:r>
        <w:rPr>
          <w:rFonts w:ascii="Comic Sans MS" w:hAnsi="Comic Sans MS"/>
        </w:rPr>
        <w:t xml:space="preserve">Children will be assessed against </w:t>
      </w:r>
      <w:r w:rsidRPr="00E36DB5">
        <w:rPr>
          <w:rFonts w:ascii="Comic Sans MS" w:hAnsi="Comic Sans MS"/>
        </w:rPr>
        <w:t>the early learning goals, which summarise the knowledge, skills and understanding that all young children should have gained by the end of the reception year</w:t>
      </w:r>
    </w:p>
    <w:p w14:paraId="09176381" w14:textId="5DDEB200" w:rsidR="00AE7587" w:rsidRPr="00AE7587" w:rsidRDefault="00AE7587" w:rsidP="00AE7587">
      <w:pPr>
        <w:pStyle w:val="TSB-Level1Numbers"/>
        <w:numPr>
          <w:ilvl w:val="0"/>
          <w:numId w:val="16"/>
        </w:numPr>
        <w:rPr>
          <w:rFonts w:ascii="Comic Sans MS" w:hAnsi="Comic Sans MS"/>
        </w:rPr>
      </w:pPr>
      <w:r w:rsidRPr="00AE7587">
        <w:rPr>
          <w:rFonts w:ascii="Comic Sans MS" w:hAnsi="Comic Sans MS"/>
        </w:rPr>
        <w:t>The ELGs should not be used as a curriculum or in any way to limit the wide variety of rich experiences that are crucial to child development, from being read to frequently to playing with friends. The ELGs should support teachers to make a holistic, best-fit judgement about a child’s development, and their readiness for year 1. When forming a judgement about whether an individual child is at the expected level of development, teachers should draw on their knowledge of the child and their own expert professional judgement. This is sufficient evidence to assess a child’s individual level of development in relation to each of the ELGs. Sources of written or photographic evidence are not required, and teachers are not required to record evidence.</w:t>
      </w:r>
    </w:p>
    <w:p w14:paraId="2B2A09B6"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Parents will be kept </w:t>
      </w:r>
      <w:proofErr w:type="gramStart"/>
      <w:r w:rsidRPr="0040010C">
        <w:rPr>
          <w:rFonts w:ascii="Comic Sans MS" w:hAnsi="Comic Sans MS"/>
        </w:rPr>
        <w:t>up-to-date</w:t>
      </w:r>
      <w:proofErr w:type="gramEnd"/>
      <w:r w:rsidRPr="0040010C">
        <w:rPr>
          <w:rFonts w:ascii="Comic Sans MS" w:hAnsi="Comic Sans MS"/>
        </w:rPr>
        <w:t xml:space="preserve"> with their child’s progress and development, and the EYFS lead</w:t>
      </w:r>
      <w:r w:rsidRPr="0040010C">
        <w:rPr>
          <w:rFonts w:ascii="Comic Sans MS" w:hAnsi="Comic Sans MS"/>
          <w:b/>
          <w:bCs/>
          <w:color w:val="4BACC6" w:themeColor="accent5"/>
        </w:rPr>
        <w:t xml:space="preserve"> </w:t>
      </w:r>
      <w:r w:rsidRPr="0040010C">
        <w:rPr>
          <w:rFonts w:ascii="Comic Sans MS" w:hAnsi="Comic Sans MS"/>
        </w:rPr>
        <w:t xml:space="preserve">will address any learning and development need in partnership with parents. </w:t>
      </w:r>
    </w:p>
    <w:p w14:paraId="06C35813"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Crowle CE First School implements formative assessments to assess the learning and development of children in the EYFS. Staff members will observe children to understand their level of achievement, interests and learning styles. This information will then be used to shape learning experiences for each child. </w:t>
      </w:r>
    </w:p>
    <w:p w14:paraId="0F1672EC" w14:textId="65CD1CD8" w:rsidR="00CF345D" w:rsidRDefault="00CF345D" w:rsidP="0040010C">
      <w:pPr>
        <w:pStyle w:val="TSB-Level1Numbers"/>
        <w:numPr>
          <w:ilvl w:val="1"/>
          <w:numId w:val="7"/>
        </w:numPr>
        <w:ind w:left="1480" w:hanging="482"/>
        <w:rPr>
          <w:rFonts w:ascii="Comic Sans MS" w:hAnsi="Comic Sans MS"/>
        </w:rPr>
      </w:pPr>
      <w:r w:rsidRPr="0040010C">
        <w:rPr>
          <w:rFonts w:ascii="Comic Sans MS" w:hAnsi="Comic Sans MS"/>
        </w:rPr>
        <w:t>Reasonable adjustments will be made to the assessment process for children with SEND, as appropriate.</w:t>
      </w:r>
    </w:p>
    <w:p w14:paraId="08D870AD" w14:textId="34BEE7BE" w:rsidR="00410155" w:rsidRPr="00410155" w:rsidRDefault="00410155" w:rsidP="0040010C">
      <w:pPr>
        <w:pStyle w:val="TSB-Level1Numbers"/>
        <w:numPr>
          <w:ilvl w:val="1"/>
          <w:numId w:val="7"/>
        </w:numPr>
        <w:ind w:left="1480" w:hanging="482"/>
        <w:rPr>
          <w:rFonts w:ascii="Comic Sans MS" w:hAnsi="Comic Sans MS"/>
        </w:rPr>
      </w:pPr>
      <w:r w:rsidRPr="00410155">
        <w:rPr>
          <w:rFonts w:ascii="Comic Sans MS" w:hAnsi="Comic Sans MS"/>
        </w:rPr>
        <w:t>Assessment should inform an ongoing dialogue between practitioners and year 1 teachers about each child’s learning and development, to support a successful transition to key stage 1.</w:t>
      </w:r>
    </w:p>
    <w:p w14:paraId="6B438D0A" w14:textId="77777777" w:rsidR="0040010C" w:rsidRPr="0040010C" w:rsidRDefault="0040010C" w:rsidP="0040010C">
      <w:pPr>
        <w:pStyle w:val="TSB-Level1Numbers"/>
        <w:ind w:firstLine="0"/>
        <w:rPr>
          <w:rFonts w:ascii="Comic Sans MS" w:hAnsi="Comic Sans MS"/>
        </w:rPr>
      </w:pPr>
    </w:p>
    <w:p w14:paraId="1986B983" w14:textId="77777777" w:rsidR="00CF345D" w:rsidRPr="0040010C" w:rsidRDefault="00CF345D" w:rsidP="00CF345D">
      <w:pPr>
        <w:pStyle w:val="Heading1"/>
        <w:keepNext w:val="0"/>
        <w:keepLines w:val="0"/>
        <w:numPr>
          <w:ilvl w:val="0"/>
          <w:numId w:val="7"/>
        </w:numPr>
        <w:spacing w:before="0" w:after="200" w:line="276" w:lineRule="auto"/>
        <w:contextualSpacing/>
        <w:jc w:val="both"/>
        <w:rPr>
          <w:rFonts w:ascii="Comic Sans MS" w:eastAsiaTheme="minorHAnsi" w:hAnsi="Comic Sans MS"/>
        </w:rPr>
      </w:pPr>
      <w:r w:rsidRPr="0040010C">
        <w:rPr>
          <w:rFonts w:ascii="Comic Sans MS" w:eastAsiaTheme="minorHAnsi" w:hAnsi="Comic Sans MS"/>
          <w:b w:val="0"/>
        </w:rPr>
        <w:t xml:space="preserve">Safeguarding and welfare </w:t>
      </w:r>
    </w:p>
    <w:p w14:paraId="60879A40"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Crowle CE First School takes all necessary steps to keep the children in our care safe and well.</w:t>
      </w:r>
    </w:p>
    <w:p w14:paraId="4D3563EA" w14:textId="77777777" w:rsidR="00CF345D"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Any safeguarding or welfare issues will be dealt with in line with the Child Protection and Safeguarding Policy, and all members of staff in the EYFS are required to read this policy as part of their induction training.</w:t>
      </w:r>
    </w:p>
    <w:p w14:paraId="1446D99C" w14:textId="77777777" w:rsidR="0040010C" w:rsidRPr="003305FE" w:rsidRDefault="00175728" w:rsidP="003305FE">
      <w:pPr>
        <w:pStyle w:val="TSB-Level1Numbers"/>
        <w:numPr>
          <w:ilvl w:val="1"/>
          <w:numId w:val="7"/>
        </w:numPr>
        <w:ind w:left="1480" w:hanging="482"/>
        <w:rPr>
          <w:rFonts w:ascii="Comic Sans MS" w:hAnsi="Comic Sans MS"/>
        </w:rPr>
      </w:pPr>
      <w:r>
        <w:rPr>
          <w:rFonts w:ascii="Comic Sans MS" w:hAnsi="Comic Sans MS"/>
        </w:rPr>
        <w:t xml:space="preserve">Staff will not have their personal mobile phone in the presence of children, and it will be </w:t>
      </w:r>
      <w:proofErr w:type="gramStart"/>
      <w:r>
        <w:rPr>
          <w:rFonts w:ascii="Comic Sans MS" w:hAnsi="Comic Sans MS"/>
        </w:rPr>
        <w:t>kept away in their bag at all times</w:t>
      </w:r>
      <w:proofErr w:type="gramEnd"/>
      <w:r>
        <w:rPr>
          <w:rFonts w:ascii="Comic Sans MS" w:hAnsi="Comic Sans MS"/>
        </w:rPr>
        <w:t>.  No photographs of children will be taken on any personal device in the setting.</w:t>
      </w:r>
    </w:p>
    <w:p w14:paraId="7D16E1BA" w14:textId="77777777" w:rsidR="00CF345D" w:rsidRPr="0040010C" w:rsidRDefault="00CF345D" w:rsidP="00CF345D">
      <w:pPr>
        <w:pStyle w:val="Heading1"/>
        <w:keepNext w:val="0"/>
        <w:keepLines w:val="0"/>
        <w:numPr>
          <w:ilvl w:val="0"/>
          <w:numId w:val="7"/>
        </w:numPr>
        <w:spacing w:before="0" w:after="200" w:line="276" w:lineRule="auto"/>
        <w:contextualSpacing/>
        <w:jc w:val="both"/>
        <w:rPr>
          <w:rFonts w:ascii="Comic Sans MS" w:eastAsiaTheme="minorHAnsi" w:hAnsi="Comic Sans MS"/>
        </w:rPr>
      </w:pPr>
      <w:bookmarkStart w:id="7" w:name="_Health_and_safety"/>
      <w:bookmarkEnd w:id="7"/>
      <w:r w:rsidRPr="0040010C">
        <w:rPr>
          <w:rFonts w:ascii="Comic Sans MS" w:eastAsiaTheme="minorHAnsi" w:hAnsi="Comic Sans MS"/>
          <w:b w:val="0"/>
        </w:rPr>
        <w:t xml:space="preserve">Health and safety </w:t>
      </w:r>
    </w:p>
    <w:p w14:paraId="71DE9547"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 A first-aid box </w:t>
      </w:r>
      <w:proofErr w:type="gramStart"/>
      <w:r w:rsidRPr="0040010C">
        <w:rPr>
          <w:rFonts w:ascii="Comic Sans MS" w:hAnsi="Comic Sans MS"/>
        </w:rPr>
        <w:t>is located in</w:t>
      </w:r>
      <w:proofErr w:type="gramEnd"/>
      <w:r w:rsidRPr="0040010C">
        <w:rPr>
          <w:rFonts w:ascii="Comic Sans MS" w:hAnsi="Comic Sans MS"/>
        </w:rPr>
        <w:t xml:space="preserve"> the </w:t>
      </w:r>
      <w:proofErr w:type="gramStart"/>
      <w:r w:rsidRPr="0040010C">
        <w:rPr>
          <w:rFonts w:ascii="Comic Sans MS" w:hAnsi="Comic Sans MS"/>
        </w:rPr>
        <w:t>Reception</w:t>
      </w:r>
      <w:proofErr w:type="gramEnd"/>
      <w:r w:rsidRPr="0040010C">
        <w:rPr>
          <w:rFonts w:ascii="Comic Sans MS" w:hAnsi="Comic Sans MS"/>
        </w:rPr>
        <w:t xml:space="preserve"> classroom.</w:t>
      </w:r>
      <w:r w:rsidRPr="0040010C">
        <w:rPr>
          <w:rFonts w:ascii="Comic Sans MS" w:hAnsi="Comic Sans MS"/>
          <w:b/>
          <w:bCs/>
        </w:rPr>
        <w:t xml:space="preserve"> </w:t>
      </w:r>
    </w:p>
    <w:p w14:paraId="0311B69D"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 Only medicine prescribed to a child by a doctor, dentist, nurse or pharmacist will be administered. </w:t>
      </w:r>
    </w:p>
    <w:p w14:paraId="59975536"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 The school’s Administering Medication Policy</w:t>
      </w:r>
      <w:r w:rsidRPr="0040010C">
        <w:rPr>
          <w:rFonts w:ascii="Comic Sans MS" w:hAnsi="Comic Sans MS"/>
          <w:b/>
          <w:bCs/>
          <w:color w:val="4BACC6" w:themeColor="accent5"/>
        </w:rPr>
        <w:t xml:space="preserve"> </w:t>
      </w:r>
      <w:r w:rsidRPr="0040010C">
        <w:rPr>
          <w:rFonts w:ascii="Comic Sans MS" w:hAnsi="Comic Sans MS"/>
        </w:rPr>
        <w:t>outlines the procedures for administrating medicines.</w:t>
      </w:r>
    </w:p>
    <w:p w14:paraId="1DACF0F5"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 The EYFS lead</w:t>
      </w:r>
      <w:r w:rsidRPr="0040010C">
        <w:rPr>
          <w:rFonts w:ascii="Comic Sans MS" w:hAnsi="Comic Sans MS"/>
          <w:b/>
          <w:bCs/>
          <w:color w:val="4BACC6" w:themeColor="accent5"/>
        </w:rPr>
        <w:t xml:space="preserve"> </w:t>
      </w:r>
      <w:r w:rsidRPr="0040010C">
        <w:rPr>
          <w:rFonts w:ascii="Comic Sans MS" w:hAnsi="Comic Sans MS"/>
        </w:rPr>
        <w:t xml:space="preserve">will report any accident or injury involving a child to their parents on the day it occurs, and any first-aid treatment administered to a child will also be reported to their parents. </w:t>
      </w:r>
    </w:p>
    <w:p w14:paraId="0EA4A68C" w14:textId="4DC00806"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 Accidents and injuries will be recorded in an accident book</w:t>
      </w:r>
    </w:p>
    <w:p w14:paraId="5D95FD88"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 The head</w:t>
      </w:r>
      <w:r w:rsidR="0040010C">
        <w:rPr>
          <w:rFonts w:ascii="Comic Sans MS" w:hAnsi="Comic Sans MS"/>
        </w:rPr>
        <w:t xml:space="preserve"> </w:t>
      </w:r>
      <w:r w:rsidRPr="0040010C">
        <w:rPr>
          <w:rFonts w:ascii="Comic Sans MS" w:hAnsi="Comic Sans MS"/>
        </w:rPr>
        <w:t>teacher</w:t>
      </w:r>
      <w:r w:rsidRPr="0040010C">
        <w:rPr>
          <w:rFonts w:ascii="Comic Sans MS" w:hAnsi="Comic Sans MS"/>
          <w:b/>
          <w:bCs/>
        </w:rPr>
        <w:t xml:space="preserve"> </w:t>
      </w:r>
      <w:r w:rsidRPr="0040010C">
        <w:rPr>
          <w:rFonts w:ascii="Comic Sans MS" w:hAnsi="Comic Sans MS"/>
        </w:rPr>
        <w:t xml:space="preserve">will report any serious accident, illness, injury, or death of a child whilst in the school’s care to Ofsted as soon as is reasonably practicable, but within 14 days of the incident occurring. Local child protection agencies will also be notified. </w:t>
      </w:r>
    </w:p>
    <w:p w14:paraId="5E2C3ED8"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 The school has a Fire Evacuation Plan</w:t>
      </w:r>
      <w:r w:rsidRPr="0040010C">
        <w:rPr>
          <w:rFonts w:ascii="Comic Sans MS" w:hAnsi="Comic Sans MS"/>
          <w:b/>
          <w:bCs/>
          <w:color w:val="4BACC6" w:themeColor="accent5"/>
        </w:rPr>
        <w:t xml:space="preserve"> </w:t>
      </w:r>
      <w:r w:rsidRPr="0040010C">
        <w:rPr>
          <w:rFonts w:ascii="Comic Sans MS" w:hAnsi="Comic Sans MS"/>
        </w:rPr>
        <w:t xml:space="preserve">in place. </w:t>
      </w:r>
    </w:p>
    <w:p w14:paraId="6273C8A5"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 Any food or drink provided to children is healthy, balanced and nutritious as outlined in the Whole-School Food Policy.</w:t>
      </w:r>
    </w:p>
    <w:p w14:paraId="0EE55C87"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 The head</w:t>
      </w:r>
      <w:r w:rsidR="0040010C">
        <w:rPr>
          <w:rFonts w:ascii="Comic Sans MS" w:hAnsi="Comic Sans MS"/>
        </w:rPr>
        <w:t xml:space="preserve"> </w:t>
      </w:r>
      <w:r w:rsidRPr="0040010C">
        <w:rPr>
          <w:rFonts w:ascii="Comic Sans MS" w:hAnsi="Comic Sans MS"/>
        </w:rPr>
        <w:t>teacher</w:t>
      </w:r>
      <w:r w:rsidRPr="0040010C">
        <w:rPr>
          <w:rFonts w:ascii="Comic Sans MS" w:hAnsi="Comic Sans MS"/>
          <w:b/>
          <w:bCs/>
        </w:rPr>
        <w:t xml:space="preserve"> </w:t>
      </w:r>
      <w:r w:rsidRPr="0040010C">
        <w:rPr>
          <w:rFonts w:ascii="Comic Sans MS" w:hAnsi="Comic Sans MS"/>
        </w:rPr>
        <w:t xml:space="preserve">will notify Ofsted of any incidents of food poisoning affecting two or more children within 14 days of the incident. </w:t>
      </w:r>
    </w:p>
    <w:p w14:paraId="101B60D1"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Information about any dietary requirements, preferences, food allergies and any special health requirements a child has will be recorded. </w:t>
      </w:r>
    </w:p>
    <w:p w14:paraId="055DE721" w14:textId="77777777" w:rsidR="00CF345D"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Fresh drinking water </w:t>
      </w:r>
      <w:proofErr w:type="gramStart"/>
      <w:r w:rsidRPr="0040010C">
        <w:rPr>
          <w:rFonts w:ascii="Comic Sans MS" w:hAnsi="Comic Sans MS"/>
        </w:rPr>
        <w:t>is available at all times</w:t>
      </w:r>
      <w:proofErr w:type="gramEnd"/>
      <w:r w:rsidRPr="0040010C">
        <w:rPr>
          <w:rFonts w:ascii="Comic Sans MS" w:hAnsi="Comic Sans MS"/>
        </w:rPr>
        <w:t xml:space="preserve">. </w:t>
      </w:r>
    </w:p>
    <w:p w14:paraId="7BBA1E41" w14:textId="77777777" w:rsidR="002056DE" w:rsidRDefault="007173F4" w:rsidP="002056DE">
      <w:pPr>
        <w:pStyle w:val="TSB-Level1Numbers"/>
        <w:numPr>
          <w:ilvl w:val="1"/>
          <w:numId w:val="7"/>
        </w:numPr>
        <w:ind w:left="1480" w:hanging="482"/>
        <w:rPr>
          <w:rFonts w:ascii="Comic Sans MS" w:hAnsi="Comic Sans MS"/>
        </w:rPr>
      </w:pPr>
      <w:r>
        <w:rPr>
          <w:rFonts w:ascii="Comic Sans MS" w:hAnsi="Comic Sans MS"/>
        </w:rPr>
        <w:t xml:space="preserve">All children will be seated and supervised during </w:t>
      </w:r>
      <w:r w:rsidR="003B648E">
        <w:rPr>
          <w:rFonts w:ascii="Comic Sans MS" w:hAnsi="Comic Sans MS"/>
        </w:rPr>
        <w:t>lunchtime eating.</w:t>
      </w:r>
    </w:p>
    <w:p w14:paraId="4B740A67" w14:textId="38721B20" w:rsidR="002056DE" w:rsidRPr="00EF55AD" w:rsidRDefault="002056DE" w:rsidP="00EF55AD">
      <w:pPr>
        <w:pStyle w:val="TSB-Level1Numbers"/>
        <w:numPr>
          <w:ilvl w:val="1"/>
          <w:numId w:val="7"/>
        </w:numPr>
        <w:ind w:left="1480" w:hanging="482"/>
        <w:rPr>
          <w:rFonts w:ascii="Comic Sans MS" w:hAnsi="Comic Sans MS"/>
        </w:rPr>
      </w:pPr>
      <w:r w:rsidRPr="002056DE">
        <w:rPr>
          <w:rFonts w:ascii="Comic Sans MS" w:hAnsi="Comic Sans MS"/>
        </w:rPr>
        <w:t xml:space="preserve">Children wash their hands before and after eating; staff model and reinforce this routine. - Eating surfaces are cleaned and </w:t>
      </w:r>
      <w:proofErr w:type="spellStart"/>
      <w:r w:rsidRPr="002056DE">
        <w:rPr>
          <w:rFonts w:ascii="Comic Sans MS" w:hAnsi="Comic Sans MS"/>
        </w:rPr>
        <w:t>sanitised</w:t>
      </w:r>
      <w:proofErr w:type="spellEnd"/>
      <w:r w:rsidRPr="002056DE">
        <w:rPr>
          <w:rFonts w:ascii="Comic Sans MS" w:hAnsi="Comic Sans MS"/>
        </w:rPr>
        <w:t xml:space="preserve"> before and after meals. - Food is handled, stored and served safely, following Food Safety Act requirements and school procedures.</w:t>
      </w:r>
    </w:p>
    <w:p w14:paraId="7E788F1D"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Smoking is not permitted on the school premises.</w:t>
      </w:r>
    </w:p>
    <w:p w14:paraId="7217393A" w14:textId="77777777" w:rsidR="00CF345D" w:rsidRPr="00206CAD" w:rsidRDefault="00CF345D" w:rsidP="00206CAD">
      <w:pPr>
        <w:pStyle w:val="TSB-Level1Numbers"/>
        <w:numPr>
          <w:ilvl w:val="1"/>
          <w:numId w:val="7"/>
        </w:numPr>
        <w:ind w:left="1480" w:hanging="482"/>
        <w:rPr>
          <w:rFonts w:ascii="Comic Sans MS" w:hAnsi="Comic Sans MS"/>
        </w:rPr>
      </w:pPr>
      <w:r w:rsidRPr="0040010C">
        <w:rPr>
          <w:rFonts w:ascii="Comic Sans MS" w:hAnsi="Comic Sans MS"/>
        </w:rPr>
        <w:t>The Health and Safety Policy</w:t>
      </w:r>
      <w:r w:rsidRPr="0040010C">
        <w:rPr>
          <w:rFonts w:ascii="Comic Sans MS" w:hAnsi="Comic Sans MS"/>
          <w:b/>
          <w:bCs/>
          <w:color w:val="4BACC6" w:themeColor="accent5"/>
        </w:rPr>
        <w:t xml:space="preserve"> </w:t>
      </w:r>
      <w:proofErr w:type="gramStart"/>
      <w:r w:rsidRPr="0040010C">
        <w:rPr>
          <w:rFonts w:ascii="Comic Sans MS" w:hAnsi="Comic Sans MS"/>
        </w:rPr>
        <w:t>outlines</w:t>
      </w:r>
      <w:proofErr w:type="gramEnd"/>
      <w:r w:rsidRPr="0040010C">
        <w:rPr>
          <w:rFonts w:ascii="Comic Sans MS" w:hAnsi="Comic Sans MS"/>
        </w:rPr>
        <w:t xml:space="preserve"> Crowle CE First School's full health and </w:t>
      </w:r>
      <w:r w:rsidR="00206CAD">
        <w:rPr>
          <w:rFonts w:ascii="Comic Sans MS" w:hAnsi="Comic Sans MS"/>
        </w:rPr>
        <w:t>safety policies and procedures.</w:t>
      </w:r>
    </w:p>
    <w:p w14:paraId="7FFB6346" w14:textId="77777777" w:rsidR="00CF345D" w:rsidRPr="0040010C" w:rsidRDefault="00CF345D" w:rsidP="00CF345D">
      <w:pPr>
        <w:pStyle w:val="Heading1"/>
        <w:keepNext w:val="0"/>
        <w:keepLines w:val="0"/>
        <w:numPr>
          <w:ilvl w:val="0"/>
          <w:numId w:val="7"/>
        </w:numPr>
        <w:spacing w:before="0" w:after="200" w:line="276" w:lineRule="auto"/>
        <w:contextualSpacing/>
        <w:jc w:val="both"/>
        <w:rPr>
          <w:rFonts w:ascii="Comic Sans MS" w:eastAsiaTheme="minorHAnsi" w:hAnsi="Comic Sans MS"/>
        </w:rPr>
      </w:pPr>
      <w:r w:rsidRPr="0040010C">
        <w:rPr>
          <w:rFonts w:ascii="Comic Sans MS" w:eastAsiaTheme="minorHAnsi" w:hAnsi="Comic Sans MS"/>
          <w:b w:val="0"/>
        </w:rPr>
        <w:t xml:space="preserve">Staff taking medication or other substances </w:t>
      </w:r>
    </w:p>
    <w:p w14:paraId="6A1C6259"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 The school implements a zero-tolerance approach to drugs and alcohol misuse, as outlined in the Drug and Alcohol Policy.</w:t>
      </w:r>
    </w:p>
    <w:p w14:paraId="5DF5DC27"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 The use of alcohol or any other substance that may affect the ability to care for children by a member of staff will not be tolerated. If there is a reason to believe a member of staff is under the influence of alcohol or any other substance, they will not be allowed to work directly with the children and further action will be taken. </w:t>
      </w:r>
    </w:p>
    <w:p w14:paraId="3C0BAC9E"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 Any member of staff taking medication which may affect their ability to care for children will seek medical advice. Staff will only be allowed to work directly with the children if it is confirmed that the medication is unlikely to impair their ability to look after children properly.</w:t>
      </w:r>
    </w:p>
    <w:p w14:paraId="26EA0B2F" w14:textId="77777777" w:rsidR="00CF345D"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 Any medication used by staff is securely stored in the school office.</w:t>
      </w:r>
    </w:p>
    <w:p w14:paraId="7BBBBF1F" w14:textId="77777777" w:rsidR="0040010C" w:rsidRDefault="0040010C" w:rsidP="0040010C">
      <w:pPr>
        <w:pStyle w:val="TSB-Level1Numbers"/>
        <w:ind w:firstLine="0"/>
        <w:rPr>
          <w:rFonts w:ascii="Comic Sans MS" w:hAnsi="Comic Sans MS"/>
        </w:rPr>
      </w:pPr>
    </w:p>
    <w:p w14:paraId="04EDC80C" w14:textId="77777777" w:rsidR="00C52287" w:rsidRPr="0040010C" w:rsidRDefault="00C52287" w:rsidP="0040010C">
      <w:pPr>
        <w:pStyle w:val="TSB-Level1Numbers"/>
        <w:ind w:firstLine="0"/>
        <w:rPr>
          <w:rFonts w:ascii="Comic Sans MS" w:hAnsi="Comic Sans MS"/>
        </w:rPr>
      </w:pPr>
    </w:p>
    <w:p w14:paraId="6C9FF92D" w14:textId="77777777" w:rsidR="00CF345D" w:rsidRPr="0040010C" w:rsidRDefault="00CF345D" w:rsidP="00CF345D">
      <w:pPr>
        <w:pStyle w:val="Heading1"/>
        <w:keepNext w:val="0"/>
        <w:keepLines w:val="0"/>
        <w:numPr>
          <w:ilvl w:val="0"/>
          <w:numId w:val="7"/>
        </w:numPr>
        <w:spacing w:before="0" w:after="200" w:line="276" w:lineRule="auto"/>
        <w:contextualSpacing/>
        <w:jc w:val="both"/>
        <w:rPr>
          <w:rFonts w:ascii="Comic Sans MS" w:eastAsiaTheme="minorHAnsi" w:hAnsi="Comic Sans MS"/>
        </w:rPr>
      </w:pPr>
      <w:bookmarkStart w:id="8" w:name="_Staffing"/>
      <w:bookmarkEnd w:id="8"/>
      <w:r w:rsidRPr="0040010C">
        <w:rPr>
          <w:rFonts w:ascii="Comic Sans MS" w:eastAsiaTheme="minorHAnsi" w:hAnsi="Comic Sans MS"/>
          <w:b w:val="0"/>
        </w:rPr>
        <w:t xml:space="preserve">Staffing </w:t>
      </w:r>
    </w:p>
    <w:p w14:paraId="5027295C"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 Crowle CE First School has a Recruitment Policy</w:t>
      </w:r>
      <w:r w:rsidRPr="0040010C">
        <w:rPr>
          <w:rFonts w:ascii="Comic Sans MS" w:hAnsi="Comic Sans MS"/>
          <w:b/>
          <w:bCs/>
        </w:rPr>
        <w:t xml:space="preserve"> </w:t>
      </w:r>
      <w:r w:rsidRPr="0040010C">
        <w:rPr>
          <w:rFonts w:ascii="Comic Sans MS" w:hAnsi="Comic Sans MS"/>
        </w:rPr>
        <w:t xml:space="preserve">in place (DOWMAT), which aims to ensure that members of staff employed in the EYFS are suitable. </w:t>
      </w:r>
    </w:p>
    <w:p w14:paraId="096A8B90"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 Upon employment, all EYFS staff </w:t>
      </w:r>
      <w:r w:rsidR="0040010C" w:rsidRPr="0040010C">
        <w:rPr>
          <w:rFonts w:ascii="Comic Sans MS" w:hAnsi="Comic Sans MS"/>
        </w:rPr>
        <w:t>receives</w:t>
      </w:r>
      <w:r w:rsidRPr="0040010C">
        <w:rPr>
          <w:rFonts w:ascii="Comic Sans MS" w:hAnsi="Comic Sans MS"/>
        </w:rPr>
        <w:t xml:space="preserve"> induction training to ensure that they understand their roles and responsibilities, including information about emergency evacuation procedures, safeguarding, child protection, and health and safety. </w:t>
      </w:r>
    </w:p>
    <w:p w14:paraId="5778BE52"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 Staff will be supported to undertake the appropriate training and professional development to ensure children receive the best quality learning experience. </w:t>
      </w:r>
    </w:p>
    <w:p w14:paraId="4E2A33AB"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 All members of staff who have contact with children and families will be supervised by the EYFS lead. The supervision will provide opportunities for staff to:</w:t>
      </w:r>
    </w:p>
    <w:p w14:paraId="440D05D5" w14:textId="77777777" w:rsidR="00CF345D" w:rsidRPr="0040010C" w:rsidRDefault="00CF345D" w:rsidP="0041042B">
      <w:pPr>
        <w:pStyle w:val="TSB-PolicyBullets"/>
      </w:pPr>
      <w:r w:rsidRPr="0040010C">
        <w:t xml:space="preserve">Discuss any issues, particularly concerning the development or wellbeing of children, including any child protection concerns. </w:t>
      </w:r>
    </w:p>
    <w:p w14:paraId="42A586A2" w14:textId="77777777" w:rsidR="00CF345D" w:rsidRPr="0040010C" w:rsidRDefault="00CF345D" w:rsidP="0041042B">
      <w:pPr>
        <w:pStyle w:val="TSB-PolicyBullets"/>
      </w:pPr>
      <w:r w:rsidRPr="0040010C">
        <w:t xml:space="preserve">Identify solutions to address issues. </w:t>
      </w:r>
    </w:p>
    <w:p w14:paraId="632ACEEA" w14:textId="77777777" w:rsidR="00CF345D" w:rsidRPr="0040010C" w:rsidRDefault="00CF345D" w:rsidP="0041042B">
      <w:pPr>
        <w:pStyle w:val="TSB-PolicyBullets"/>
      </w:pPr>
      <w:r w:rsidRPr="0040010C">
        <w:t>Receive coaching to improve their effectiveness.</w:t>
      </w:r>
    </w:p>
    <w:p w14:paraId="7C50CD95"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 The EYFS lead</w:t>
      </w:r>
      <w:r w:rsidRPr="0040010C">
        <w:rPr>
          <w:rFonts w:ascii="Comic Sans MS" w:hAnsi="Comic Sans MS"/>
          <w:b/>
          <w:bCs/>
          <w:color w:val="F8C923"/>
        </w:rPr>
        <w:t xml:space="preserve"> </w:t>
      </w:r>
      <w:r w:rsidRPr="0040010C">
        <w:rPr>
          <w:rFonts w:ascii="Comic Sans MS" w:hAnsi="Comic Sans MS"/>
        </w:rPr>
        <w:t xml:space="preserve">holds at </w:t>
      </w:r>
      <w:r w:rsidR="0040010C" w:rsidRPr="0040010C">
        <w:rPr>
          <w:rFonts w:ascii="Comic Sans MS" w:hAnsi="Comic Sans MS"/>
        </w:rPr>
        <w:t>least a full and relevant level 3 qualification</w:t>
      </w:r>
      <w:r w:rsidRPr="0040010C">
        <w:rPr>
          <w:rFonts w:ascii="Comic Sans MS" w:hAnsi="Comic Sans MS"/>
        </w:rPr>
        <w:t xml:space="preserve"> alongside at least two years’ experience working in an early year setting. At least half of the other EYFS staff hold a full and relevant level 2 qualification. </w:t>
      </w:r>
    </w:p>
    <w:p w14:paraId="42EBC085"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 A designated teacher will provide cover for the EYFS lead</w:t>
      </w:r>
      <w:r w:rsidRPr="0040010C">
        <w:rPr>
          <w:rFonts w:ascii="Comic Sans MS" w:hAnsi="Comic Sans MS"/>
          <w:b/>
          <w:bCs/>
          <w:color w:val="4BACC6" w:themeColor="accent5"/>
        </w:rPr>
        <w:t xml:space="preserve"> </w:t>
      </w:r>
      <w:r w:rsidRPr="0040010C">
        <w:rPr>
          <w:rFonts w:ascii="Comic Sans MS" w:hAnsi="Comic Sans MS"/>
        </w:rPr>
        <w:t xml:space="preserve">in their </w:t>
      </w:r>
      <w:proofErr w:type="gramStart"/>
      <w:r w:rsidRPr="0040010C">
        <w:rPr>
          <w:rFonts w:ascii="Comic Sans MS" w:hAnsi="Comic Sans MS"/>
        </w:rPr>
        <w:t>absence, and</w:t>
      </w:r>
      <w:proofErr w:type="gramEnd"/>
      <w:r w:rsidRPr="0040010C">
        <w:rPr>
          <w:rFonts w:ascii="Comic Sans MS" w:hAnsi="Comic Sans MS"/>
        </w:rPr>
        <w:t xml:space="preserve"> is deemed fully qualified to do so by the EYFS lead and head</w:t>
      </w:r>
      <w:r w:rsidR="0040010C">
        <w:rPr>
          <w:rFonts w:ascii="Comic Sans MS" w:hAnsi="Comic Sans MS"/>
        </w:rPr>
        <w:t xml:space="preserve"> </w:t>
      </w:r>
      <w:r w:rsidRPr="0040010C">
        <w:rPr>
          <w:rFonts w:ascii="Comic Sans MS" w:hAnsi="Comic Sans MS"/>
        </w:rPr>
        <w:t>teacher.</w:t>
      </w:r>
    </w:p>
    <w:p w14:paraId="69457DAA"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 There will </w:t>
      </w:r>
      <w:proofErr w:type="gramStart"/>
      <w:r w:rsidRPr="0040010C">
        <w:rPr>
          <w:rFonts w:ascii="Comic Sans MS" w:hAnsi="Comic Sans MS"/>
        </w:rPr>
        <w:t>be at least one member of staff on the school premises at all times</w:t>
      </w:r>
      <w:proofErr w:type="gramEnd"/>
      <w:r w:rsidRPr="0040010C">
        <w:rPr>
          <w:rFonts w:ascii="Comic Sans MS" w:hAnsi="Comic Sans MS"/>
        </w:rPr>
        <w:t xml:space="preserve"> who has a current paediatric first-aid (PFA) certificate.</w:t>
      </w:r>
    </w:p>
    <w:p w14:paraId="29F2CA4F"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 Any member of staff who has sole responsibility for looking after a group of children will also hold a PFA certificate. </w:t>
      </w:r>
    </w:p>
    <w:p w14:paraId="62481396" w14:textId="77777777" w:rsidR="00CF345D" w:rsidRPr="0040010C" w:rsidRDefault="00CF345D" w:rsidP="00CF345D">
      <w:pPr>
        <w:pStyle w:val="TSB-Level1Numbers"/>
        <w:numPr>
          <w:ilvl w:val="1"/>
          <w:numId w:val="7"/>
        </w:numPr>
        <w:ind w:left="1480" w:hanging="482"/>
        <w:rPr>
          <w:rFonts w:ascii="Comic Sans MS" w:hAnsi="Comic Sans MS"/>
        </w:rPr>
      </w:pPr>
      <w:r w:rsidRPr="0040010C">
        <w:rPr>
          <w:rFonts w:ascii="Comic Sans MS" w:hAnsi="Comic Sans MS"/>
        </w:rPr>
        <w:t xml:space="preserve"> All newly qualified staff with a level 2 or 3 qualification will be PFA trained. </w:t>
      </w:r>
    </w:p>
    <w:p w14:paraId="02244800" w14:textId="77777777" w:rsidR="00CF345D" w:rsidRPr="0040010C" w:rsidRDefault="00CF345D" w:rsidP="00CF345D">
      <w:pPr>
        <w:pStyle w:val="TSB-Level1Numbers"/>
        <w:numPr>
          <w:ilvl w:val="1"/>
          <w:numId w:val="13"/>
        </w:numPr>
        <w:ind w:left="1480" w:hanging="482"/>
        <w:rPr>
          <w:rFonts w:ascii="Comic Sans MS" w:hAnsi="Comic Sans MS"/>
        </w:rPr>
      </w:pPr>
      <w:r w:rsidRPr="0040010C">
        <w:rPr>
          <w:rFonts w:ascii="Comic Sans MS" w:hAnsi="Comic Sans MS"/>
        </w:rPr>
        <w:t xml:space="preserve">Crowle CE First will organise PFA training to be renewed every three years.  </w:t>
      </w:r>
    </w:p>
    <w:p w14:paraId="44EAC7B2" w14:textId="77777777" w:rsidR="00CF345D" w:rsidRPr="0040010C" w:rsidRDefault="00CF345D" w:rsidP="00CF345D">
      <w:pPr>
        <w:pStyle w:val="TSB-Level1Numbers"/>
        <w:numPr>
          <w:ilvl w:val="1"/>
          <w:numId w:val="13"/>
        </w:numPr>
        <w:ind w:left="1480" w:hanging="482"/>
        <w:rPr>
          <w:rFonts w:ascii="Comic Sans MS" w:hAnsi="Comic Sans MS"/>
          <w:color w:val="1F497D" w:themeColor="text2"/>
        </w:rPr>
      </w:pPr>
      <w:r w:rsidRPr="0040010C">
        <w:rPr>
          <w:rFonts w:ascii="Comic Sans MS" w:hAnsi="Comic Sans MS"/>
        </w:rPr>
        <w:t>The list of staff who hold PFA certificates can be found in the school entrance.</w:t>
      </w:r>
    </w:p>
    <w:p w14:paraId="7DFBCB22" w14:textId="77777777" w:rsidR="00CF345D" w:rsidRPr="0040010C" w:rsidRDefault="00CF345D" w:rsidP="00CF345D">
      <w:pPr>
        <w:pStyle w:val="TSB-Level1Numbers"/>
        <w:numPr>
          <w:ilvl w:val="1"/>
          <w:numId w:val="13"/>
        </w:numPr>
        <w:ind w:left="1480" w:hanging="482"/>
        <w:rPr>
          <w:rFonts w:ascii="Comic Sans MS" w:hAnsi="Comic Sans MS"/>
        </w:rPr>
      </w:pPr>
      <w:r w:rsidRPr="0040010C">
        <w:rPr>
          <w:rFonts w:ascii="Comic Sans MS" w:hAnsi="Comic Sans MS"/>
        </w:rPr>
        <w:t xml:space="preserve">Crowle CE First School provides a staffing ratio in line with the safeguarding and welfare requirements set out in the ‘Statutory framework for the early years foundation stage’. </w:t>
      </w:r>
    </w:p>
    <w:p w14:paraId="3FACD588" w14:textId="77777777" w:rsidR="00CF345D" w:rsidRPr="0040010C" w:rsidRDefault="00CF345D" w:rsidP="0040010C">
      <w:pPr>
        <w:pStyle w:val="TSB-Level1Numbers"/>
        <w:numPr>
          <w:ilvl w:val="1"/>
          <w:numId w:val="13"/>
        </w:numPr>
        <w:ind w:left="1480" w:hanging="482"/>
        <w:rPr>
          <w:rFonts w:ascii="Comic Sans MS" w:hAnsi="Comic Sans MS"/>
        </w:rPr>
      </w:pPr>
      <w:r w:rsidRPr="0040010C">
        <w:rPr>
          <w:rFonts w:ascii="Comic Sans MS" w:hAnsi="Comic Sans MS"/>
        </w:rPr>
        <w:t xml:space="preserve">Only members of staff with level 2 English and maths qualifications will count towards the staffing ratios at level 3. </w:t>
      </w:r>
    </w:p>
    <w:p w14:paraId="648897BF" w14:textId="77777777" w:rsidR="00CF345D" w:rsidRDefault="00CF345D" w:rsidP="00CF345D">
      <w:pPr>
        <w:pStyle w:val="TSB-Level1Numbers"/>
        <w:numPr>
          <w:ilvl w:val="1"/>
          <w:numId w:val="13"/>
        </w:numPr>
        <w:ind w:left="1480" w:hanging="482"/>
        <w:rPr>
          <w:rFonts w:ascii="Comic Sans MS" w:hAnsi="Comic Sans MS"/>
        </w:rPr>
      </w:pPr>
      <w:r w:rsidRPr="0040010C">
        <w:rPr>
          <w:rFonts w:ascii="Comic Sans MS" w:hAnsi="Comic Sans MS"/>
        </w:rPr>
        <w:t xml:space="preserve">Parents will be informed about staffing arrangements, and, when relevant and practical, will be involved in staffing arrangement decisions. </w:t>
      </w:r>
    </w:p>
    <w:p w14:paraId="6DDCF686" w14:textId="77777777" w:rsidR="0075129A" w:rsidRDefault="0075129A" w:rsidP="0075129A">
      <w:pPr>
        <w:pStyle w:val="TSB-Level1Numbers"/>
        <w:rPr>
          <w:rFonts w:ascii="Comic Sans MS" w:hAnsi="Comic Sans MS"/>
        </w:rPr>
      </w:pPr>
    </w:p>
    <w:p w14:paraId="74F0F3C6" w14:textId="77777777" w:rsidR="0075129A" w:rsidRPr="0040010C" w:rsidRDefault="0075129A" w:rsidP="0075129A">
      <w:pPr>
        <w:pStyle w:val="TSB-Level1Numbers"/>
        <w:rPr>
          <w:rFonts w:ascii="Comic Sans MS" w:hAnsi="Comic Sans MS"/>
        </w:rPr>
      </w:pPr>
    </w:p>
    <w:p w14:paraId="67327651" w14:textId="77777777" w:rsidR="00CF345D" w:rsidRPr="0040010C" w:rsidRDefault="00CF345D" w:rsidP="00CF345D">
      <w:pPr>
        <w:pStyle w:val="Heading1"/>
        <w:keepNext w:val="0"/>
        <w:keepLines w:val="0"/>
        <w:numPr>
          <w:ilvl w:val="0"/>
          <w:numId w:val="13"/>
        </w:numPr>
        <w:spacing w:before="0" w:after="200" w:line="276" w:lineRule="auto"/>
        <w:contextualSpacing/>
        <w:jc w:val="both"/>
        <w:rPr>
          <w:rFonts w:ascii="Comic Sans MS" w:eastAsiaTheme="minorHAnsi" w:hAnsi="Comic Sans MS"/>
        </w:rPr>
      </w:pPr>
      <w:bookmarkStart w:id="9" w:name="_Information_and_records"/>
      <w:bookmarkEnd w:id="9"/>
      <w:r w:rsidRPr="0040010C">
        <w:rPr>
          <w:rFonts w:ascii="Comic Sans MS" w:eastAsiaTheme="minorHAnsi" w:hAnsi="Comic Sans MS"/>
          <w:b w:val="0"/>
        </w:rPr>
        <w:t xml:space="preserve">Information and records  </w:t>
      </w:r>
    </w:p>
    <w:p w14:paraId="15F1EBE7" w14:textId="77999AB0" w:rsidR="00CF345D" w:rsidRPr="0040010C" w:rsidRDefault="00CF345D" w:rsidP="00CF345D">
      <w:pPr>
        <w:pStyle w:val="TSB-Level1Numbers"/>
        <w:numPr>
          <w:ilvl w:val="1"/>
          <w:numId w:val="13"/>
        </w:numPr>
        <w:ind w:left="1480" w:hanging="482"/>
        <w:rPr>
          <w:rFonts w:ascii="Comic Sans MS" w:hAnsi="Comic Sans MS"/>
        </w:rPr>
      </w:pPr>
      <w:r w:rsidRPr="0040010C">
        <w:rPr>
          <w:rFonts w:ascii="Comic Sans MS" w:hAnsi="Comic Sans MS"/>
        </w:rPr>
        <w:t xml:space="preserve"> Crowle CE First School stores and shares information in line with the Data Protection Act </w:t>
      </w:r>
      <w:r w:rsidR="001A10E9">
        <w:rPr>
          <w:rFonts w:ascii="Comic Sans MS" w:hAnsi="Comic Sans MS"/>
        </w:rPr>
        <w:t>2018</w:t>
      </w:r>
      <w:r w:rsidRPr="0040010C">
        <w:rPr>
          <w:rFonts w:ascii="Comic Sans MS" w:hAnsi="Comic Sans MS"/>
        </w:rPr>
        <w:t xml:space="preserve">, and </w:t>
      </w:r>
      <w:r w:rsidR="001A10E9">
        <w:rPr>
          <w:rFonts w:ascii="Comic Sans MS" w:hAnsi="Comic Sans MS"/>
        </w:rPr>
        <w:t>UK GDPR</w:t>
      </w:r>
    </w:p>
    <w:p w14:paraId="7CF3B4A9" w14:textId="77777777" w:rsidR="00CF345D" w:rsidRPr="0040010C" w:rsidRDefault="00CF345D" w:rsidP="00CF345D">
      <w:pPr>
        <w:pStyle w:val="TSB-Level1Numbers"/>
        <w:numPr>
          <w:ilvl w:val="1"/>
          <w:numId w:val="13"/>
        </w:numPr>
        <w:ind w:left="1480" w:hanging="482"/>
        <w:rPr>
          <w:rFonts w:ascii="Comic Sans MS" w:hAnsi="Comic Sans MS"/>
        </w:rPr>
      </w:pPr>
      <w:r w:rsidRPr="0040010C">
        <w:rPr>
          <w:rFonts w:ascii="Comic Sans MS" w:hAnsi="Comic Sans MS"/>
        </w:rPr>
        <w:t>The following information is recorded for each child:</w:t>
      </w:r>
    </w:p>
    <w:p w14:paraId="2C66BCFE" w14:textId="77777777" w:rsidR="00CF345D" w:rsidRPr="0040010C" w:rsidRDefault="00CF345D" w:rsidP="0041042B">
      <w:pPr>
        <w:pStyle w:val="TSB-PolicyBullets"/>
      </w:pPr>
      <w:r w:rsidRPr="0040010C">
        <w:t xml:space="preserve">The child’s name and date of birth </w:t>
      </w:r>
    </w:p>
    <w:p w14:paraId="7C6D3104" w14:textId="77777777" w:rsidR="00CF345D" w:rsidRPr="0040010C" w:rsidRDefault="00CF345D" w:rsidP="0041042B">
      <w:pPr>
        <w:pStyle w:val="TSB-PolicyBullets"/>
      </w:pPr>
      <w:r w:rsidRPr="0040010C">
        <w:t xml:space="preserve">The name and address of every parent or carer who is known to the school, and which parent or carer the child normally lives with </w:t>
      </w:r>
    </w:p>
    <w:p w14:paraId="03FE5101" w14:textId="77777777" w:rsidR="00CF345D" w:rsidRPr="0040010C" w:rsidRDefault="00CF345D" w:rsidP="0041042B">
      <w:pPr>
        <w:pStyle w:val="TSB-PolicyBullets"/>
      </w:pPr>
      <w:r w:rsidRPr="0040010C">
        <w:t>The emergency contact details of the child’s parent or carer</w:t>
      </w:r>
    </w:p>
    <w:p w14:paraId="4E76523A" w14:textId="77777777" w:rsidR="00CF345D" w:rsidRPr="0040010C" w:rsidRDefault="00CF345D" w:rsidP="00CF345D">
      <w:pPr>
        <w:pStyle w:val="TSB-Level1Numbers"/>
        <w:numPr>
          <w:ilvl w:val="1"/>
          <w:numId w:val="13"/>
        </w:numPr>
        <w:ind w:left="1480" w:hanging="482"/>
        <w:rPr>
          <w:rFonts w:ascii="Comic Sans MS" w:hAnsi="Comic Sans MS"/>
        </w:rPr>
      </w:pPr>
      <w:r w:rsidRPr="0040010C">
        <w:rPr>
          <w:rFonts w:ascii="Comic Sans MS" w:hAnsi="Comic Sans MS"/>
        </w:rPr>
        <w:t>The following information about the school is recorded:</w:t>
      </w:r>
    </w:p>
    <w:p w14:paraId="2C3D641F" w14:textId="77777777" w:rsidR="00CF345D" w:rsidRPr="0040010C" w:rsidRDefault="00CF345D" w:rsidP="0041042B">
      <w:pPr>
        <w:pStyle w:val="TSB-PolicyBullets"/>
      </w:pPr>
      <w:r w:rsidRPr="0040010C">
        <w:t xml:space="preserve">The school’s name, address and telephone number </w:t>
      </w:r>
    </w:p>
    <w:p w14:paraId="4A36C610" w14:textId="77777777" w:rsidR="00CF345D" w:rsidRPr="0040010C" w:rsidRDefault="00CF345D" w:rsidP="0041042B">
      <w:pPr>
        <w:pStyle w:val="TSB-PolicyBullets"/>
      </w:pPr>
      <w:r w:rsidRPr="0040010C">
        <w:t xml:space="preserve">The school’s certificate of registration </w:t>
      </w:r>
    </w:p>
    <w:p w14:paraId="3259349F" w14:textId="77777777" w:rsidR="00CF345D" w:rsidRPr="0040010C" w:rsidRDefault="00CF345D" w:rsidP="0041042B">
      <w:pPr>
        <w:pStyle w:val="TSB-PolicyBullets"/>
      </w:pPr>
      <w:r w:rsidRPr="0040010C">
        <w:t xml:space="preserve">The name, address and telephone number of anyone who will regularly be in unsupervised contact with the children </w:t>
      </w:r>
    </w:p>
    <w:p w14:paraId="23448551" w14:textId="77777777" w:rsidR="00CF345D" w:rsidRPr="0040010C" w:rsidRDefault="00CF345D" w:rsidP="0041042B">
      <w:pPr>
        <w:pStyle w:val="TSB-PolicyBullets"/>
      </w:pPr>
      <w:r w:rsidRPr="0040010C">
        <w:t xml:space="preserve">A daily record of the names of the children being cared for in the school, their hours of attendance, and the names of each child’s key person </w:t>
      </w:r>
    </w:p>
    <w:p w14:paraId="16BB27D4" w14:textId="77777777" w:rsidR="00CF345D" w:rsidRPr="0040010C" w:rsidRDefault="00CF345D" w:rsidP="00CF345D">
      <w:pPr>
        <w:pStyle w:val="TSB-Level1Numbers"/>
        <w:numPr>
          <w:ilvl w:val="1"/>
          <w:numId w:val="13"/>
        </w:numPr>
        <w:ind w:left="1480" w:hanging="482"/>
        <w:rPr>
          <w:rFonts w:ascii="Comic Sans MS" w:hAnsi="Comic Sans MS"/>
        </w:rPr>
      </w:pPr>
      <w:r w:rsidRPr="0040010C">
        <w:rPr>
          <w:rFonts w:ascii="Comic Sans MS" w:hAnsi="Comic Sans MS"/>
        </w:rPr>
        <w:t>The following information is made available to parents:</w:t>
      </w:r>
    </w:p>
    <w:p w14:paraId="24F3BAB9" w14:textId="77777777" w:rsidR="00CF345D" w:rsidRPr="0040010C" w:rsidRDefault="00CF345D" w:rsidP="0041042B">
      <w:pPr>
        <w:pStyle w:val="TSB-PolicyBullets"/>
      </w:pPr>
      <w:r w:rsidRPr="0040010C">
        <w:t xml:space="preserve">How the school delivers the EYFS and how parents can access more information  </w:t>
      </w:r>
    </w:p>
    <w:p w14:paraId="354F025B" w14:textId="77777777" w:rsidR="00CF345D" w:rsidRPr="0040010C" w:rsidRDefault="00CF345D" w:rsidP="0041042B">
      <w:pPr>
        <w:pStyle w:val="TSB-PolicyBullets"/>
      </w:pPr>
      <w:r w:rsidRPr="0040010C">
        <w:t xml:space="preserve">The daily routine and the activities offered in the school’s EYFS and how parents can assist their child’s learning at home </w:t>
      </w:r>
    </w:p>
    <w:p w14:paraId="331A2AE9" w14:textId="77777777" w:rsidR="00CF345D" w:rsidRPr="0040010C" w:rsidRDefault="00CF345D" w:rsidP="0041042B">
      <w:pPr>
        <w:pStyle w:val="TSB-PolicyBullets"/>
      </w:pPr>
      <w:r w:rsidRPr="0040010C">
        <w:t>How the school’s EYFS supports children with SEND</w:t>
      </w:r>
    </w:p>
    <w:p w14:paraId="0DECFBEC" w14:textId="77777777" w:rsidR="00CF345D" w:rsidRPr="0040010C" w:rsidRDefault="00CF345D" w:rsidP="0041042B">
      <w:pPr>
        <w:pStyle w:val="TSB-PolicyBullets"/>
      </w:pPr>
      <w:r w:rsidRPr="0040010C">
        <w:t xml:space="preserve">Details of the food and drink provided to the children </w:t>
      </w:r>
    </w:p>
    <w:p w14:paraId="578946F4" w14:textId="77777777" w:rsidR="00CF345D" w:rsidRPr="0040010C" w:rsidRDefault="00CF345D" w:rsidP="0041042B">
      <w:pPr>
        <w:pStyle w:val="TSB-PolicyBullets"/>
      </w:pPr>
      <w:r w:rsidRPr="0040010C">
        <w:t xml:space="preserve">Information about the policies and procedures in place in the school’s EYFS </w:t>
      </w:r>
    </w:p>
    <w:p w14:paraId="4873DDA6" w14:textId="77777777" w:rsidR="00CF345D" w:rsidRPr="0040010C" w:rsidRDefault="00CF345D" w:rsidP="0041042B">
      <w:pPr>
        <w:pStyle w:val="TSB-PolicyBullets"/>
      </w:pPr>
      <w:r w:rsidRPr="0040010C">
        <w:t xml:space="preserve">Staffing details </w:t>
      </w:r>
    </w:p>
    <w:p w14:paraId="200B0F6F" w14:textId="77777777" w:rsidR="00CF345D" w:rsidRPr="0040010C" w:rsidRDefault="00CF345D" w:rsidP="00CF345D">
      <w:pPr>
        <w:pStyle w:val="TSB-Level1Numbers"/>
        <w:numPr>
          <w:ilvl w:val="1"/>
          <w:numId w:val="13"/>
        </w:numPr>
        <w:ind w:left="1480" w:hanging="482"/>
        <w:rPr>
          <w:rFonts w:ascii="Comic Sans MS" w:hAnsi="Comic Sans MS"/>
        </w:rPr>
      </w:pPr>
      <w:r w:rsidRPr="0040010C">
        <w:rPr>
          <w:rFonts w:ascii="Comic Sans MS" w:hAnsi="Comic Sans MS"/>
        </w:rPr>
        <w:t xml:space="preserve">  Crowle CE First School will notify Ofsted if there are any changes to the following:</w:t>
      </w:r>
    </w:p>
    <w:p w14:paraId="635BDEE7" w14:textId="77777777" w:rsidR="00CF345D" w:rsidRPr="0040010C" w:rsidRDefault="00CF345D" w:rsidP="0041042B">
      <w:pPr>
        <w:pStyle w:val="TSB-PolicyBullets"/>
      </w:pPr>
      <w:r w:rsidRPr="0040010C">
        <w:t xml:space="preserve">The address of the school </w:t>
      </w:r>
    </w:p>
    <w:p w14:paraId="56832BFE" w14:textId="77777777" w:rsidR="00CF345D" w:rsidRPr="0040010C" w:rsidRDefault="00CF345D" w:rsidP="0041042B">
      <w:pPr>
        <w:pStyle w:val="TSB-PolicyBullets"/>
      </w:pPr>
      <w:r w:rsidRPr="0040010C">
        <w:t xml:space="preserve">The school’s contact details </w:t>
      </w:r>
    </w:p>
    <w:p w14:paraId="013B9495" w14:textId="77777777" w:rsidR="00CF345D" w:rsidRPr="0040010C" w:rsidRDefault="00CF345D" w:rsidP="0041042B">
      <w:pPr>
        <w:pStyle w:val="TSB-PolicyBullets"/>
        <w:rPr>
          <w:b/>
        </w:rPr>
      </w:pPr>
      <w:r w:rsidRPr="0040010C">
        <w:t xml:space="preserve">The hours during which care is provided </w:t>
      </w:r>
    </w:p>
    <w:p w14:paraId="65BFBB6B" w14:textId="77777777" w:rsidR="00CF345D" w:rsidRPr="0040010C" w:rsidRDefault="00CF345D" w:rsidP="0041042B">
      <w:pPr>
        <w:pStyle w:val="TSB-PolicyBullets"/>
        <w:rPr>
          <w:b/>
        </w:rPr>
      </w:pPr>
      <w:r w:rsidRPr="0040010C">
        <w:t xml:space="preserve">Any significant event which is likely to affect the suitability of the school or any person who cares for, or is in regular contact with, children to look after children </w:t>
      </w:r>
    </w:p>
    <w:p w14:paraId="0785E6EB" w14:textId="77777777" w:rsidR="00CF345D" w:rsidRPr="0040010C" w:rsidRDefault="00CF345D" w:rsidP="0041042B">
      <w:pPr>
        <w:pStyle w:val="TSB-PolicyBullets"/>
      </w:pPr>
    </w:p>
    <w:p w14:paraId="36F88BA8" w14:textId="77777777" w:rsidR="003576A0" w:rsidRPr="0040010C" w:rsidRDefault="003576A0" w:rsidP="003576A0">
      <w:pPr>
        <w:pStyle w:val="Heading1"/>
        <w:keepNext w:val="0"/>
        <w:keepLines w:val="0"/>
        <w:numPr>
          <w:ilvl w:val="0"/>
          <w:numId w:val="13"/>
        </w:numPr>
        <w:spacing w:before="0" w:after="200" w:line="276" w:lineRule="auto"/>
        <w:contextualSpacing/>
        <w:jc w:val="both"/>
        <w:rPr>
          <w:rFonts w:ascii="Comic Sans MS" w:eastAsiaTheme="minorHAnsi" w:hAnsi="Comic Sans MS"/>
        </w:rPr>
      </w:pPr>
      <w:r w:rsidRPr="0040010C">
        <w:rPr>
          <w:rFonts w:ascii="Comic Sans MS" w:eastAsiaTheme="minorHAnsi" w:hAnsi="Comic Sans MS"/>
          <w:b w:val="0"/>
        </w:rPr>
        <w:t xml:space="preserve">Parental involvement </w:t>
      </w:r>
    </w:p>
    <w:p w14:paraId="78126E0A" w14:textId="77777777" w:rsidR="003576A0" w:rsidRPr="0040010C" w:rsidRDefault="003576A0" w:rsidP="003576A0">
      <w:pPr>
        <w:pStyle w:val="TSB-Level1Numbers"/>
        <w:numPr>
          <w:ilvl w:val="1"/>
          <w:numId w:val="13"/>
        </w:numPr>
        <w:ind w:left="1480" w:hanging="482"/>
        <w:rPr>
          <w:rFonts w:ascii="Comic Sans MS" w:hAnsi="Comic Sans MS"/>
        </w:rPr>
      </w:pPr>
      <w:r w:rsidRPr="0040010C">
        <w:rPr>
          <w:rFonts w:ascii="Comic Sans MS" w:hAnsi="Comic Sans MS"/>
        </w:rPr>
        <w:t>At Crowle CE First School,</w:t>
      </w:r>
      <w:r w:rsidRPr="0040010C">
        <w:rPr>
          <w:rFonts w:ascii="Comic Sans MS" w:hAnsi="Comic Sans MS"/>
          <w:b/>
          <w:bCs/>
          <w:color w:val="4BACC6" w:themeColor="accent5"/>
        </w:rPr>
        <w:t xml:space="preserve"> </w:t>
      </w:r>
      <w:r w:rsidRPr="0040010C">
        <w:rPr>
          <w:rFonts w:ascii="Comic Sans MS" w:hAnsi="Comic Sans MS"/>
        </w:rPr>
        <w:t xml:space="preserve">we firmly believe that the EYFS cannot function without the enduring support of parents. </w:t>
      </w:r>
    </w:p>
    <w:p w14:paraId="761476CE" w14:textId="4B3D635C" w:rsidR="003576A0" w:rsidRDefault="003576A0" w:rsidP="003576A0">
      <w:pPr>
        <w:pStyle w:val="TSB-Level1Numbers"/>
        <w:numPr>
          <w:ilvl w:val="1"/>
          <w:numId w:val="13"/>
        </w:numPr>
        <w:ind w:left="1480" w:hanging="482"/>
        <w:rPr>
          <w:rFonts w:ascii="Comic Sans MS" w:hAnsi="Comic Sans MS"/>
        </w:rPr>
      </w:pPr>
      <w:r w:rsidRPr="0040010C">
        <w:rPr>
          <w:rFonts w:ascii="Comic Sans MS" w:hAnsi="Comic Sans MS"/>
        </w:rPr>
        <w:t>Parents are invited to termly</w:t>
      </w:r>
      <w:r w:rsidRPr="0040010C">
        <w:rPr>
          <w:rFonts w:ascii="Comic Sans MS" w:hAnsi="Comic Sans MS"/>
          <w:b/>
          <w:bCs/>
        </w:rPr>
        <w:t xml:space="preserve"> </w:t>
      </w:r>
      <w:r w:rsidRPr="0040010C">
        <w:rPr>
          <w:rFonts w:ascii="Comic Sans MS" w:hAnsi="Comic Sans MS"/>
        </w:rPr>
        <w:t xml:space="preserve">parents’ evenings; however, the school has an open-door </w:t>
      </w:r>
      <w:proofErr w:type="gramStart"/>
      <w:r w:rsidRPr="0040010C">
        <w:rPr>
          <w:rFonts w:ascii="Comic Sans MS" w:hAnsi="Comic Sans MS"/>
        </w:rPr>
        <w:t>policy</w:t>
      </w:r>
      <w:proofErr w:type="gramEnd"/>
      <w:r w:rsidRPr="0040010C">
        <w:rPr>
          <w:rFonts w:ascii="Comic Sans MS" w:hAnsi="Comic Sans MS"/>
        </w:rPr>
        <w:t xml:space="preserve"> and parents are welcome to talk to teachers at the start and end of the school day. </w:t>
      </w:r>
    </w:p>
    <w:p w14:paraId="0D198E80" w14:textId="538CA9A3" w:rsidR="00DC6A32" w:rsidRDefault="00DC6A32" w:rsidP="003576A0">
      <w:pPr>
        <w:pStyle w:val="TSB-Level1Numbers"/>
        <w:numPr>
          <w:ilvl w:val="1"/>
          <w:numId w:val="13"/>
        </w:numPr>
        <w:ind w:left="1480" w:hanging="482"/>
        <w:rPr>
          <w:rFonts w:ascii="Comic Sans MS" w:hAnsi="Comic Sans MS"/>
        </w:rPr>
      </w:pPr>
      <w:r>
        <w:rPr>
          <w:rFonts w:ascii="Comic Sans MS" w:hAnsi="Comic Sans MS"/>
        </w:rPr>
        <w:t>Parents are invited into school for Family Friday once a month and the children each have one focus week per term, in which the parents are involved with planning for their child and feedback given.</w:t>
      </w:r>
    </w:p>
    <w:p w14:paraId="45769FC1" w14:textId="4CEA8633" w:rsidR="00F92D14" w:rsidRPr="0040010C" w:rsidRDefault="00F92D14" w:rsidP="003576A0">
      <w:pPr>
        <w:pStyle w:val="TSB-Level1Numbers"/>
        <w:numPr>
          <w:ilvl w:val="1"/>
          <w:numId w:val="13"/>
        </w:numPr>
        <w:ind w:left="1480" w:hanging="482"/>
        <w:rPr>
          <w:rFonts w:ascii="Comic Sans MS" w:hAnsi="Comic Sans MS"/>
        </w:rPr>
      </w:pPr>
      <w:r>
        <w:rPr>
          <w:rFonts w:ascii="Comic Sans MS" w:hAnsi="Comic Sans MS"/>
        </w:rPr>
        <w:t xml:space="preserve">Parents have access to our EYFS class page on Seesaw. The EYFS lead posts a summary message every Friday to celebrate learning and share photos (permission is sought for this at the beginning of each year). </w:t>
      </w:r>
      <w:r w:rsidR="004C5C34">
        <w:rPr>
          <w:rFonts w:ascii="Comic Sans MS" w:hAnsi="Comic Sans MS"/>
        </w:rPr>
        <w:t>Direct contact can also be made on this application to make ease of communication between staff and parents.</w:t>
      </w:r>
    </w:p>
    <w:p w14:paraId="0A1EC2BD" w14:textId="77777777" w:rsidR="003576A0" w:rsidRPr="0040010C" w:rsidRDefault="003576A0" w:rsidP="003576A0">
      <w:pPr>
        <w:pStyle w:val="TSB-Level1Numbers"/>
        <w:numPr>
          <w:ilvl w:val="1"/>
          <w:numId w:val="13"/>
        </w:numPr>
        <w:ind w:left="1480" w:hanging="482"/>
        <w:rPr>
          <w:rFonts w:ascii="Comic Sans MS" w:hAnsi="Comic Sans MS"/>
        </w:rPr>
      </w:pPr>
      <w:r w:rsidRPr="0040010C">
        <w:rPr>
          <w:rFonts w:ascii="Comic Sans MS" w:hAnsi="Comic Sans MS"/>
        </w:rPr>
        <w:t>The head</w:t>
      </w:r>
      <w:r w:rsidR="0040010C">
        <w:rPr>
          <w:rFonts w:ascii="Comic Sans MS" w:hAnsi="Comic Sans MS"/>
        </w:rPr>
        <w:t xml:space="preserve"> </w:t>
      </w:r>
      <w:r w:rsidRPr="0040010C">
        <w:rPr>
          <w:rFonts w:ascii="Comic Sans MS" w:hAnsi="Comic Sans MS"/>
        </w:rPr>
        <w:t>teacher’s office</w:t>
      </w:r>
      <w:r w:rsidRPr="0040010C">
        <w:rPr>
          <w:rFonts w:ascii="Comic Sans MS" w:hAnsi="Comic Sans MS"/>
          <w:b/>
          <w:bCs/>
          <w:color w:val="4BACC6" w:themeColor="accent5"/>
        </w:rPr>
        <w:t xml:space="preserve"> </w:t>
      </w:r>
      <w:r w:rsidRPr="0040010C">
        <w:rPr>
          <w:rFonts w:ascii="Comic Sans MS" w:hAnsi="Comic Sans MS"/>
        </w:rPr>
        <w:t xml:space="preserve">will be utilised for confidential discussions between staff and parents. </w:t>
      </w:r>
    </w:p>
    <w:p w14:paraId="5921708D" w14:textId="77777777" w:rsidR="003576A0" w:rsidRPr="0040010C" w:rsidRDefault="003576A0" w:rsidP="003576A0">
      <w:pPr>
        <w:pStyle w:val="TSB-Level1Numbers"/>
        <w:numPr>
          <w:ilvl w:val="1"/>
          <w:numId w:val="13"/>
        </w:numPr>
        <w:ind w:left="1480" w:hanging="482"/>
        <w:rPr>
          <w:rFonts w:ascii="Comic Sans MS" w:hAnsi="Comic Sans MS"/>
        </w:rPr>
      </w:pPr>
      <w:r w:rsidRPr="0040010C">
        <w:rPr>
          <w:rFonts w:ascii="Comic Sans MS" w:hAnsi="Comic Sans MS"/>
        </w:rPr>
        <w:t xml:space="preserve">Parents are asked to sign permission slips for any visits out of school, use of photographs of their child, and using the internet at school. </w:t>
      </w:r>
    </w:p>
    <w:p w14:paraId="72E7AB49" w14:textId="77777777" w:rsidR="003576A0" w:rsidRPr="0040010C" w:rsidRDefault="003576A0" w:rsidP="0040010C">
      <w:pPr>
        <w:pStyle w:val="TSB-Level1Numbers"/>
        <w:numPr>
          <w:ilvl w:val="1"/>
          <w:numId w:val="13"/>
        </w:numPr>
        <w:ind w:left="1480" w:hanging="482"/>
        <w:rPr>
          <w:rFonts w:ascii="Comic Sans MS" w:hAnsi="Comic Sans MS"/>
        </w:rPr>
      </w:pPr>
      <w:r w:rsidRPr="0040010C">
        <w:rPr>
          <w:rFonts w:ascii="Comic Sans MS" w:hAnsi="Comic Sans MS"/>
        </w:rPr>
        <w:t xml:space="preserve">Parents are asked to complete admission forms, a medical form, and to write a brief synopsis about their child to help the school to understand their character and personality. </w:t>
      </w:r>
    </w:p>
    <w:p w14:paraId="00112231" w14:textId="4A0E532F" w:rsidR="004C5C34" w:rsidRPr="004C5C34" w:rsidRDefault="003576A0" w:rsidP="004C5C34">
      <w:pPr>
        <w:pStyle w:val="Heading1"/>
        <w:keepNext w:val="0"/>
        <w:keepLines w:val="0"/>
        <w:numPr>
          <w:ilvl w:val="0"/>
          <w:numId w:val="13"/>
        </w:numPr>
        <w:spacing w:before="0" w:after="200" w:line="276" w:lineRule="auto"/>
        <w:contextualSpacing/>
        <w:jc w:val="both"/>
        <w:rPr>
          <w:rFonts w:ascii="Comic Sans MS" w:eastAsiaTheme="minorHAnsi" w:hAnsi="Comic Sans MS"/>
          <w:b w:val="0"/>
        </w:rPr>
      </w:pPr>
      <w:r w:rsidRPr="0040010C">
        <w:rPr>
          <w:rFonts w:ascii="Comic Sans MS" w:eastAsiaTheme="minorHAnsi" w:hAnsi="Comic Sans MS"/>
          <w:b w:val="0"/>
        </w:rPr>
        <w:t xml:space="preserve">Transition periods </w:t>
      </w:r>
    </w:p>
    <w:p w14:paraId="52C7EA2F" w14:textId="77777777" w:rsidR="003576A0" w:rsidRPr="0040010C" w:rsidRDefault="003576A0" w:rsidP="003576A0">
      <w:pPr>
        <w:pStyle w:val="TSB-Level1Numbers"/>
        <w:numPr>
          <w:ilvl w:val="1"/>
          <w:numId w:val="13"/>
        </w:numPr>
        <w:ind w:left="1480" w:hanging="482"/>
        <w:rPr>
          <w:rFonts w:ascii="Comic Sans MS" w:hAnsi="Comic Sans MS"/>
        </w:rPr>
      </w:pPr>
      <w:r w:rsidRPr="0040010C">
        <w:rPr>
          <w:rFonts w:ascii="Comic Sans MS" w:hAnsi="Comic Sans MS"/>
        </w:rPr>
        <w:t xml:space="preserve"> The children are invited to </w:t>
      </w:r>
      <w:proofErr w:type="gramStart"/>
      <w:r w:rsidRPr="0040010C">
        <w:rPr>
          <w:rFonts w:ascii="Comic Sans MS" w:hAnsi="Comic Sans MS"/>
        </w:rPr>
        <w:t>a number of</w:t>
      </w:r>
      <w:proofErr w:type="gramEnd"/>
      <w:r w:rsidRPr="0040010C">
        <w:rPr>
          <w:rFonts w:ascii="Comic Sans MS" w:hAnsi="Comic Sans MS"/>
        </w:rPr>
        <w:t xml:space="preserve"> visits throughout the year to the year 1 /2 class </w:t>
      </w:r>
      <w:proofErr w:type="spellStart"/>
      <w:r w:rsidRPr="0040010C">
        <w:rPr>
          <w:rFonts w:ascii="Comic Sans MS" w:hAnsi="Comic Sans MS"/>
        </w:rPr>
        <w:t>eg</w:t>
      </w:r>
      <w:proofErr w:type="spellEnd"/>
      <w:r w:rsidRPr="0040010C">
        <w:rPr>
          <w:rFonts w:ascii="Comic Sans MS" w:hAnsi="Comic Sans MS"/>
        </w:rPr>
        <w:t xml:space="preserve"> Christmas activities, Chinese New Year. In the summer term the children have two transition days in the year 1 / 2 class without the support of the EYFS lead. </w:t>
      </w:r>
    </w:p>
    <w:p w14:paraId="5A6FE364" w14:textId="77777777" w:rsidR="003576A0" w:rsidRDefault="003576A0" w:rsidP="0040010C">
      <w:pPr>
        <w:pStyle w:val="TSB-Level1Numbers"/>
        <w:numPr>
          <w:ilvl w:val="1"/>
          <w:numId w:val="13"/>
        </w:numPr>
        <w:ind w:left="1480" w:hanging="482"/>
        <w:rPr>
          <w:rFonts w:ascii="Comic Sans MS" w:hAnsi="Comic Sans MS"/>
        </w:rPr>
      </w:pPr>
      <w:r w:rsidRPr="0040010C">
        <w:rPr>
          <w:rFonts w:ascii="Comic Sans MS" w:hAnsi="Comic Sans MS"/>
        </w:rPr>
        <w:t xml:space="preserve">In the summer term the EYFS lead and the year 1 / 2 teacher meet to discuss each child's development </w:t>
      </w:r>
      <w:proofErr w:type="gramStart"/>
      <w:r w:rsidRPr="0040010C">
        <w:rPr>
          <w:rFonts w:ascii="Comic Sans MS" w:hAnsi="Comic Sans MS"/>
        </w:rPr>
        <w:t>in order to</w:t>
      </w:r>
      <w:proofErr w:type="gramEnd"/>
      <w:r w:rsidRPr="0040010C">
        <w:rPr>
          <w:rFonts w:ascii="Comic Sans MS" w:hAnsi="Comic Sans MS"/>
        </w:rPr>
        <w:t xml:space="preserve"> support a smooth transition to year 1.</w:t>
      </w:r>
    </w:p>
    <w:p w14:paraId="0D854221" w14:textId="6D40FE29" w:rsidR="004C5C34" w:rsidRDefault="004C5C34" w:rsidP="0040010C">
      <w:pPr>
        <w:pStyle w:val="TSB-Level1Numbers"/>
        <w:numPr>
          <w:ilvl w:val="1"/>
          <w:numId w:val="13"/>
        </w:numPr>
        <w:ind w:left="1480" w:hanging="482"/>
        <w:rPr>
          <w:rFonts w:ascii="Comic Sans MS" w:hAnsi="Comic Sans MS"/>
        </w:rPr>
      </w:pPr>
      <w:r>
        <w:rPr>
          <w:rFonts w:ascii="Comic Sans MS" w:hAnsi="Comic Sans MS"/>
        </w:rPr>
        <w:t>The EYFS lead has regular visits and meetings with Crowle preschool throughout the year to offer support, moderate and engage with potential children who will transition into school.</w:t>
      </w:r>
    </w:p>
    <w:p w14:paraId="0A86F87F" w14:textId="4C21884B" w:rsidR="004C5C34" w:rsidRDefault="004C5C34" w:rsidP="0040010C">
      <w:pPr>
        <w:pStyle w:val="TSB-Level1Numbers"/>
        <w:numPr>
          <w:ilvl w:val="1"/>
          <w:numId w:val="13"/>
        </w:numPr>
        <w:ind w:left="1480" w:hanging="482"/>
        <w:rPr>
          <w:rFonts w:ascii="Comic Sans MS" w:hAnsi="Comic Sans MS"/>
        </w:rPr>
      </w:pPr>
      <w:r>
        <w:rPr>
          <w:rFonts w:ascii="Comic Sans MS" w:hAnsi="Comic Sans MS"/>
        </w:rPr>
        <w:t>The EYFS lead visits as many, if not all, nursery settings of children joining us in Reception.</w:t>
      </w:r>
    </w:p>
    <w:p w14:paraId="091DFC54" w14:textId="1E5B64CC" w:rsidR="004C5C34" w:rsidRPr="0040010C" w:rsidRDefault="004C5C34" w:rsidP="0040010C">
      <w:pPr>
        <w:pStyle w:val="TSB-Level1Numbers"/>
        <w:numPr>
          <w:ilvl w:val="1"/>
          <w:numId w:val="13"/>
        </w:numPr>
        <w:ind w:left="1480" w:hanging="482"/>
        <w:rPr>
          <w:rFonts w:ascii="Comic Sans MS" w:hAnsi="Comic Sans MS"/>
        </w:rPr>
      </w:pPr>
      <w:r>
        <w:rPr>
          <w:rFonts w:ascii="Comic Sans MS" w:hAnsi="Comic Sans MS"/>
        </w:rPr>
        <w:t>New children are invited into school on several occasions for stay and play, both with parents and on their own, story times, playground times and other school events.</w:t>
      </w:r>
    </w:p>
    <w:p w14:paraId="117356C3" w14:textId="77777777" w:rsidR="003576A0" w:rsidRPr="0040010C" w:rsidRDefault="003576A0" w:rsidP="003576A0">
      <w:pPr>
        <w:pStyle w:val="Heading1"/>
        <w:keepNext w:val="0"/>
        <w:keepLines w:val="0"/>
        <w:numPr>
          <w:ilvl w:val="0"/>
          <w:numId w:val="13"/>
        </w:numPr>
        <w:spacing w:before="0" w:after="200" w:line="276" w:lineRule="auto"/>
        <w:contextualSpacing/>
        <w:jc w:val="both"/>
        <w:rPr>
          <w:rFonts w:ascii="Comic Sans MS" w:eastAsiaTheme="minorHAnsi" w:hAnsi="Comic Sans MS"/>
        </w:rPr>
      </w:pPr>
      <w:r w:rsidRPr="0040010C">
        <w:rPr>
          <w:rFonts w:ascii="Comic Sans MS" w:eastAsiaTheme="minorHAnsi" w:hAnsi="Comic Sans MS"/>
          <w:b w:val="0"/>
        </w:rPr>
        <w:t xml:space="preserve">Monitoring and review </w:t>
      </w:r>
    </w:p>
    <w:p w14:paraId="10D42BBE" w14:textId="77777777" w:rsidR="003576A0" w:rsidRPr="0040010C" w:rsidRDefault="003576A0" w:rsidP="003576A0">
      <w:pPr>
        <w:pStyle w:val="TSB-Level1Numbers"/>
        <w:numPr>
          <w:ilvl w:val="1"/>
          <w:numId w:val="13"/>
        </w:numPr>
        <w:ind w:left="1480" w:hanging="482"/>
        <w:rPr>
          <w:rFonts w:ascii="Comic Sans MS" w:hAnsi="Comic Sans MS"/>
        </w:rPr>
      </w:pPr>
      <w:r w:rsidRPr="0040010C">
        <w:rPr>
          <w:rFonts w:ascii="Comic Sans MS" w:hAnsi="Comic Sans MS"/>
        </w:rPr>
        <w:t>This policy is reviewed annually by the governing body</w:t>
      </w:r>
      <w:r w:rsidRPr="0040010C">
        <w:rPr>
          <w:rFonts w:ascii="Comic Sans MS" w:hAnsi="Comic Sans MS"/>
          <w:b/>
          <w:bCs/>
          <w:color w:val="F8C923"/>
        </w:rPr>
        <w:t xml:space="preserve"> </w:t>
      </w:r>
      <w:r w:rsidRPr="0040010C">
        <w:rPr>
          <w:rFonts w:ascii="Comic Sans MS" w:hAnsi="Comic Sans MS"/>
        </w:rPr>
        <w:t>and the head</w:t>
      </w:r>
      <w:r w:rsidR="0040010C">
        <w:rPr>
          <w:rFonts w:ascii="Comic Sans MS" w:hAnsi="Comic Sans MS"/>
        </w:rPr>
        <w:t xml:space="preserve"> </w:t>
      </w:r>
      <w:r w:rsidRPr="0040010C">
        <w:rPr>
          <w:rFonts w:ascii="Comic Sans MS" w:hAnsi="Comic Sans MS"/>
        </w:rPr>
        <w:t>teacher.</w:t>
      </w:r>
    </w:p>
    <w:p w14:paraId="369ED4A4" w14:textId="77777777" w:rsidR="003576A0" w:rsidRPr="0040010C" w:rsidRDefault="003576A0" w:rsidP="003576A0">
      <w:pPr>
        <w:pStyle w:val="TSB-Level1Numbers"/>
        <w:numPr>
          <w:ilvl w:val="1"/>
          <w:numId w:val="13"/>
        </w:numPr>
        <w:ind w:left="1480" w:hanging="482"/>
        <w:rPr>
          <w:rFonts w:ascii="Comic Sans MS" w:hAnsi="Comic Sans MS"/>
        </w:rPr>
      </w:pPr>
      <w:r w:rsidRPr="0040010C">
        <w:rPr>
          <w:rFonts w:ascii="Comic Sans MS" w:hAnsi="Comic Sans MS"/>
        </w:rPr>
        <w:t xml:space="preserve">Any changes made to this policy will be communicated to all members of staff. </w:t>
      </w:r>
    </w:p>
    <w:p w14:paraId="06506F66" w14:textId="77777777" w:rsidR="003576A0" w:rsidRPr="0040010C" w:rsidRDefault="003576A0" w:rsidP="003576A0">
      <w:pPr>
        <w:pStyle w:val="TSB-Level1Numbers"/>
        <w:numPr>
          <w:ilvl w:val="1"/>
          <w:numId w:val="13"/>
        </w:numPr>
        <w:ind w:left="1480" w:hanging="482"/>
        <w:rPr>
          <w:rFonts w:ascii="Comic Sans MS" w:hAnsi="Comic Sans MS"/>
        </w:rPr>
      </w:pPr>
      <w:r w:rsidRPr="0040010C">
        <w:rPr>
          <w:rFonts w:ascii="Comic Sans MS" w:hAnsi="Comic Sans MS"/>
        </w:rPr>
        <w:t xml:space="preserve">All members of staff directly involved with the EYFS are required to familiarise themselves with all process and procedures outlined in this policy as part of their induction. </w:t>
      </w:r>
    </w:p>
    <w:p w14:paraId="56CE4B09" w14:textId="77777777" w:rsidR="003576A0" w:rsidRPr="0040010C" w:rsidRDefault="003576A0" w:rsidP="003305FE">
      <w:pPr>
        <w:pStyle w:val="TSB-Level1Numbers"/>
        <w:ind w:firstLine="0"/>
        <w:rPr>
          <w:rFonts w:ascii="Comic Sans MS" w:hAnsi="Comic Sans MS"/>
        </w:rPr>
      </w:pPr>
    </w:p>
    <w:sectPr w:rsidR="003576A0" w:rsidRPr="0040010C" w:rsidSect="002C67B6">
      <w:pgSz w:w="11906" w:h="16838"/>
      <w:pgMar w:top="1440" w:right="1440" w:bottom="1440" w:left="1440" w:header="708" w:footer="708" w:gutter="0"/>
      <w:pgBorders w:display="firstPage"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05E86" w14:textId="77777777" w:rsidR="006C3E3A" w:rsidRDefault="006C3E3A" w:rsidP="005665F5">
      <w:r>
        <w:separator/>
      </w:r>
    </w:p>
  </w:endnote>
  <w:endnote w:type="continuationSeparator" w:id="0">
    <w:p w14:paraId="51450A15" w14:textId="77777777" w:rsidR="006C3E3A" w:rsidRDefault="006C3E3A" w:rsidP="00566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16CCF" w14:textId="77777777" w:rsidR="006C3E3A" w:rsidRDefault="006C3E3A" w:rsidP="005665F5">
      <w:r>
        <w:separator/>
      </w:r>
    </w:p>
  </w:footnote>
  <w:footnote w:type="continuationSeparator" w:id="0">
    <w:p w14:paraId="4C9845B8" w14:textId="77777777" w:rsidR="006C3E3A" w:rsidRDefault="006C3E3A" w:rsidP="005665F5">
      <w:r>
        <w:continuationSeparator/>
      </w:r>
    </w:p>
  </w:footnote>
  <w:footnote w:id="1">
    <w:p w14:paraId="6B826F75" w14:textId="31D5AC93" w:rsidR="005665F5" w:rsidRDefault="005665F5" w:rsidP="005665F5">
      <w:pPr>
        <w:pStyle w:val="FootnoteText"/>
      </w:pPr>
      <w:r>
        <w:rPr>
          <w:rStyle w:val="FootnoteReference"/>
        </w:rPr>
        <w:footnoteRef/>
      </w:r>
      <w:r>
        <w:t xml:space="preserve"> DfE (20</w:t>
      </w:r>
      <w:r w:rsidR="00C76BE1">
        <w:t>21</w:t>
      </w:r>
      <w:r>
        <w:t>) ‘Statutory framework for the early years foundation stage’ p.5</w:t>
      </w:r>
    </w:p>
    <w:p w14:paraId="05FAC63E" w14:textId="77777777" w:rsidR="005665F5" w:rsidRDefault="005665F5" w:rsidP="005665F5">
      <w:pPr>
        <w:pStyle w:val="FootnoteText"/>
      </w:pPr>
    </w:p>
    <w:p w14:paraId="0093F598" w14:textId="77777777" w:rsidR="005665F5" w:rsidRDefault="005665F5" w:rsidP="005665F5">
      <w:pPr>
        <w:pStyle w:val="FootnoteText"/>
      </w:pPr>
    </w:p>
    <w:p w14:paraId="47417D1E" w14:textId="77777777" w:rsidR="005665F5" w:rsidRDefault="005665F5" w:rsidP="005665F5">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15657E"/>
    <w:multiLevelType w:val="hybridMultilevel"/>
    <w:tmpl w:val="C3B8DFA2"/>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 w15:restartNumberingAfterBreak="0">
    <w:nsid w:val="2D666A12"/>
    <w:multiLevelType w:val="hybridMultilevel"/>
    <w:tmpl w:val="E06E8248"/>
    <w:lvl w:ilvl="0" w:tplc="08090001">
      <w:start w:val="1"/>
      <w:numFmt w:val="bullet"/>
      <w:lvlText w:val=""/>
      <w:lvlJc w:val="left"/>
      <w:pPr>
        <w:ind w:left="2857" w:hanging="360"/>
      </w:pPr>
      <w:rPr>
        <w:rFonts w:ascii="Symbol" w:hAnsi="Symbol" w:hint="default"/>
      </w:rPr>
    </w:lvl>
    <w:lvl w:ilvl="1" w:tplc="08090003" w:tentative="1">
      <w:start w:val="1"/>
      <w:numFmt w:val="bullet"/>
      <w:lvlText w:val="o"/>
      <w:lvlJc w:val="left"/>
      <w:pPr>
        <w:ind w:left="3577" w:hanging="360"/>
      </w:pPr>
      <w:rPr>
        <w:rFonts w:ascii="Courier New" w:hAnsi="Courier New" w:cs="Courier New" w:hint="default"/>
      </w:rPr>
    </w:lvl>
    <w:lvl w:ilvl="2" w:tplc="08090005" w:tentative="1">
      <w:start w:val="1"/>
      <w:numFmt w:val="bullet"/>
      <w:lvlText w:val=""/>
      <w:lvlJc w:val="left"/>
      <w:pPr>
        <w:ind w:left="4297" w:hanging="360"/>
      </w:pPr>
      <w:rPr>
        <w:rFonts w:ascii="Wingdings" w:hAnsi="Wingdings" w:hint="default"/>
      </w:rPr>
    </w:lvl>
    <w:lvl w:ilvl="3" w:tplc="08090001" w:tentative="1">
      <w:start w:val="1"/>
      <w:numFmt w:val="bullet"/>
      <w:lvlText w:val=""/>
      <w:lvlJc w:val="left"/>
      <w:pPr>
        <w:ind w:left="5017" w:hanging="360"/>
      </w:pPr>
      <w:rPr>
        <w:rFonts w:ascii="Symbol" w:hAnsi="Symbol" w:hint="default"/>
      </w:rPr>
    </w:lvl>
    <w:lvl w:ilvl="4" w:tplc="08090003" w:tentative="1">
      <w:start w:val="1"/>
      <w:numFmt w:val="bullet"/>
      <w:lvlText w:val="o"/>
      <w:lvlJc w:val="left"/>
      <w:pPr>
        <w:ind w:left="5737" w:hanging="360"/>
      </w:pPr>
      <w:rPr>
        <w:rFonts w:ascii="Courier New" w:hAnsi="Courier New" w:cs="Courier New" w:hint="default"/>
      </w:rPr>
    </w:lvl>
    <w:lvl w:ilvl="5" w:tplc="08090005" w:tentative="1">
      <w:start w:val="1"/>
      <w:numFmt w:val="bullet"/>
      <w:lvlText w:val=""/>
      <w:lvlJc w:val="left"/>
      <w:pPr>
        <w:ind w:left="6457" w:hanging="360"/>
      </w:pPr>
      <w:rPr>
        <w:rFonts w:ascii="Wingdings" w:hAnsi="Wingdings" w:hint="default"/>
      </w:rPr>
    </w:lvl>
    <w:lvl w:ilvl="6" w:tplc="08090001" w:tentative="1">
      <w:start w:val="1"/>
      <w:numFmt w:val="bullet"/>
      <w:lvlText w:val=""/>
      <w:lvlJc w:val="left"/>
      <w:pPr>
        <w:ind w:left="7177" w:hanging="360"/>
      </w:pPr>
      <w:rPr>
        <w:rFonts w:ascii="Symbol" w:hAnsi="Symbol" w:hint="default"/>
      </w:rPr>
    </w:lvl>
    <w:lvl w:ilvl="7" w:tplc="08090003" w:tentative="1">
      <w:start w:val="1"/>
      <w:numFmt w:val="bullet"/>
      <w:lvlText w:val="o"/>
      <w:lvlJc w:val="left"/>
      <w:pPr>
        <w:ind w:left="7897" w:hanging="360"/>
      </w:pPr>
      <w:rPr>
        <w:rFonts w:ascii="Courier New" w:hAnsi="Courier New" w:cs="Courier New" w:hint="default"/>
      </w:rPr>
    </w:lvl>
    <w:lvl w:ilvl="8" w:tplc="08090005" w:tentative="1">
      <w:start w:val="1"/>
      <w:numFmt w:val="bullet"/>
      <w:lvlText w:val=""/>
      <w:lvlJc w:val="left"/>
      <w:pPr>
        <w:ind w:left="8617" w:hanging="360"/>
      </w:pPr>
      <w:rPr>
        <w:rFonts w:ascii="Wingdings" w:hAnsi="Wingdings" w:hint="default"/>
      </w:rPr>
    </w:lvl>
  </w:abstractNum>
  <w:abstractNum w:abstractNumId="2" w15:restartNumberingAfterBreak="0">
    <w:nsid w:val="332A0A90"/>
    <w:multiLevelType w:val="hybridMultilevel"/>
    <w:tmpl w:val="DE7E0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487635"/>
    <w:multiLevelType w:val="hybridMultilevel"/>
    <w:tmpl w:val="1E727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8C22A1"/>
    <w:multiLevelType w:val="multilevel"/>
    <w:tmpl w:val="AA003CFC"/>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A1B15AD"/>
    <w:multiLevelType w:val="hybridMultilevel"/>
    <w:tmpl w:val="8436A32E"/>
    <w:lvl w:ilvl="0" w:tplc="C674D880">
      <w:start w:val="1"/>
      <w:numFmt w:val="bullet"/>
      <w:lvlText w:val=""/>
      <w:lvlJc w:val="left"/>
      <w:pPr>
        <w:ind w:left="1352" w:hanging="360"/>
      </w:pPr>
      <w:rPr>
        <w:rFonts w:ascii="Symbol" w:hAnsi="Symbol" w:hint="default"/>
        <w:color w:val="auto"/>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7" w15:restartNumberingAfterBreak="0">
    <w:nsid w:val="61507C0E"/>
    <w:multiLevelType w:val="hybridMultilevel"/>
    <w:tmpl w:val="0D40AC42"/>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cs="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cs="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cs="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8"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6F8D38E8"/>
    <w:multiLevelType w:val="hybridMultilevel"/>
    <w:tmpl w:val="E05CC1EA"/>
    <w:lvl w:ilvl="0" w:tplc="DC3ECAA6">
      <w:start w:val="1"/>
      <w:numFmt w:val="bullet"/>
      <w:pStyle w:val="NoSpacing"/>
      <w:lvlText w:val="­"/>
      <w:lvlJc w:val="left"/>
      <w:pPr>
        <w:ind w:left="2520" w:hanging="360"/>
      </w:pPr>
      <w:rPr>
        <w:rFonts w:ascii="Courier New" w:hAnsi="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1" w15:restartNumberingAfterBreak="0">
    <w:nsid w:val="74FE0C24"/>
    <w:multiLevelType w:val="hybridMultilevel"/>
    <w:tmpl w:val="CB32F310"/>
    <w:lvl w:ilvl="0" w:tplc="769CC7EC">
      <w:start w:val="1"/>
      <w:numFmt w:val="decimal"/>
      <w:lvlText w:val="%1."/>
      <w:lvlJc w:val="left"/>
      <w:pPr>
        <w:ind w:left="720" w:hanging="360"/>
      </w:pPr>
    </w:lvl>
    <w:lvl w:ilvl="1" w:tplc="55D648E4">
      <w:start w:val="1"/>
      <w:numFmt w:val="lowerLetter"/>
      <w:lvlText w:val="%2."/>
      <w:lvlJc w:val="left"/>
      <w:pPr>
        <w:ind w:left="1440" w:hanging="360"/>
      </w:pPr>
    </w:lvl>
    <w:lvl w:ilvl="2" w:tplc="A8181A40">
      <w:start w:val="1"/>
      <w:numFmt w:val="lowerRoman"/>
      <w:lvlText w:val="%3."/>
      <w:lvlJc w:val="right"/>
      <w:pPr>
        <w:ind w:left="2160" w:hanging="180"/>
      </w:pPr>
    </w:lvl>
    <w:lvl w:ilvl="3" w:tplc="77045ABA">
      <w:start w:val="1"/>
      <w:numFmt w:val="decimal"/>
      <w:lvlText w:val="%4."/>
      <w:lvlJc w:val="left"/>
      <w:pPr>
        <w:ind w:left="2880" w:hanging="360"/>
      </w:pPr>
    </w:lvl>
    <w:lvl w:ilvl="4" w:tplc="EB8CE78E">
      <w:start w:val="1"/>
      <w:numFmt w:val="lowerLetter"/>
      <w:lvlText w:val="%5."/>
      <w:lvlJc w:val="left"/>
      <w:pPr>
        <w:ind w:left="3600" w:hanging="360"/>
      </w:pPr>
    </w:lvl>
    <w:lvl w:ilvl="5" w:tplc="B5285816">
      <w:start w:val="1"/>
      <w:numFmt w:val="lowerRoman"/>
      <w:lvlText w:val="%6."/>
      <w:lvlJc w:val="right"/>
      <w:pPr>
        <w:ind w:left="4320" w:hanging="180"/>
      </w:pPr>
    </w:lvl>
    <w:lvl w:ilvl="6" w:tplc="CEF4E674">
      <w:start w:val="1"/>
      <w:numFmt w:val="decimal"/>
      <w:lvlText w:val="%7."/>
      <w:lvlJc w:val="left"/>
      <w:pPr>
        <w:ind w:left="5040" w:hanging="360"/>
      </w:pPr>
    </w:lvl>
    <w:lvl w:ilvl="7" w:tplc="783632AC">
      <w:start w:val="1"/>
      <w:numFmt w:val="lowerLetter"/>
      <w:lvlText w:val="%8."/>
      <w:lvlJc w:val="left"/>
      <w:pPr>
        <w:ind w:left="5760" w:hanging="360"/>
      </w:pPr>
    </w:lvl>
    <w:lvl w:ilvl="8" w:tplc="428C4BF2">
      <w:start w:val="1"/>
      <w:numFmt w:val="lowerRoman"/>
      <w:lvlText w:val="%9."/>
      <w:lvlJc w:val="right"/>
      <w:pPr>
        <w:ind w:left="6480" w:hanging="180"/>
      </w:pPr>
    </w:lvl>
  </w:abstractNum>
  <w:num w:numId="1" w16cid:durableId="1390686137">
    <w:abstractNumId w:val="8"/>
  </w:num>
  <w:num w:numId="2" w16cid:durableId="815221759">
    <w:abstractNumId w:val="9"/>
  </w:num>
  <w:num w:numId="3" w16cid:durableId="1685592954">
    <w:abstractNumId w:val="2"/>
  </w:num>
  <w:num w:numId="4" w16cid:durableId="956333652">
    <w:abstractNumId w:val="11"/>
  </w:num>
  <w:num w:numId="5" w16cid:durableId="1388528185">
    <w:abstractNumId w:val="5"/>
  </w:num>
  <w:num w:numId="6" w16cid:durableId="1962180309">
    <w:abstractNumId w:val="4"/>
    <w:lvlOverride w:ilvl="0">
      <w:lvl w:ilvl="0">
        <w:start w:val="1"/>
        <w:numFmt w:val="decimal"/>
        <w:lvlText w:val="%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360672119">
    <w:abstractNumId w:val="4"/>
    <w:lvlOverride w:ilvl="0">
      <w:lvl w:ilvl="0">
        <w:start w:val="1"/>
        <w:numFmt w:val="decimal"/>
        <w:lvlText w:val="%1."/>
        <w:lvlJc w:val="center"/>
        <w:pPr>
          <w:ind w:left="360" w:hanging="72"/>
        </w:pPr>
        <w:rPr>
          <w:rFonts w:ascii="Arial" w:eastAsiaTheme="minorHAnsi" w:hAnsi="Arial" w:cs="Times New Roman"/>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566" w:hanging="431"/>
        </w:pPr>
        <w:rPr>
          <w:rFonts w:asciiTheme="minorHAnsi" w:hAnsiTheme="minorHAnsi"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727411441">
    <w:abstractNumId w:val="6"/>
  </w:num>
  <w:num w:numId="9" w16cid:durableId="848326854">
    <w:abstractNumId w:val="0"/>
  </w:num>
  <w:num w:numId="10" w16cid:durableId="531236588">
    <w:abstractNumId w:val="10"/>
  </w:num>
  <w:num w:numId="11" w16cid:durableId="1729063535">
    <w:abstractNumId w:val="10"/>
  </w:num>
  <w:num w:numId="12" w16cid:durableId="860555958">
    <w:abstractNumId w:val="6"/>
  </w:num>
  <w:num w:numId="13" w16cid:durableId="987326839">
    <w:abstractNumId w:val="4"/>
    <w:lvlOverride w:ilvl="0">
      <w:lvl w:ilvl="0">
        <w:start w:val="1"/>
        <w:numFmt w:val="decimal"/>
        <w:lvlText w:val="%1."/>
        <w:lvlJc w:val="center"/>
        <w:pPr>
          <w:ind w:left="498" w:hanging="72"/>
        </w:pPr>
        <w:rPr>
          <w:b/>
          <w:bCs w:val="0"/>
          <w:i w:val="0"/>
          <w:iCs w:val="0"/>
          <w:caps w:val="0"/>
          <w:smallCaps w:val="0"/>
          <w:strike w:val="0"/>
          <w:dstrike w:val="0"/>
          <w:outline w:val="0"/>
          <w:shadow w:val="0"/>
          <w:emboss w:val="0"/>
          <w:imprint w:val="0"/>
          <w:vanish w:val="0"/>
          <w:webHidden w:val="0"/>
          <w:spacing w:val="0"/>
          <w:kern w:val="0"/>
          <w:position w:val="0"/>
          <w:u w:val="none"/>
          <w:effect w:val="none"/>
          <w:vertAlign w:val="baseline"/>
          <w:em w:val="none"/>
          <w:specVanish w:val="0"/>
          <w14:ligatures w14:val="none"/>
          <w14:numForm w14:val="default"/>
          <w14:numSpacing w14:val="default"/>
          <w14:stylisticSets/>
          <w14:cntxtAlts w14:val="0"/>
        </w:rPr>
      </w:lvl>
    </w:lvlOverride>
    <w:lvlOverride w:ilvl="1">
      <w:lvl w:ilvl="1">
        <w:start w:val="1"/>
        <w:numFmt w:val="decimal"/>
        <w:lvlText w:val="%1.%2."/>
        <w:lvlJc w:val="center"/>
        <w:pPr>
          <w:ind w:left="998" w:hanging="431"/>
        </w:pPr>
        <w:rPr>
          <w:rFonts w:asciiTheme="minorHAnsi" w:hAnsiTheme="minorHAnsi" w:cs="Times New Roman" w:hint="default"/>
          <w:b w:val="0"/>
          <w:color w:val="auto"/>
          <w:sz w:val="22"/>
        </w:r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4" w16cid:durableId="1163621960">
    <w:abstractNumId w:val="1"/>
  </w:num>
  <w:num w:numId="15" w16cid:durableId="1983995132">
    <w:abstractNumId w:val="3"/>
  </w:num>
  <w:num w:numId="16" w16cid:durableId="13324418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5F5"/>
    <w:rsid w:val="0001616B"/>
    <w:rsid w:val="00095C25"/>
    <w:rsid w:val="000B5374"/>
    <w:rsid w:val="000F38A6"/>
    <w:rsid w:val="001157FE"/>
    <w:rsid w:val="00175728"/>
    <w:rsid w:val="00187A6E"/>
    <w:rsid w:val="001A10E9"/>
    <w:rsid w:val="002056DE"/>
    <w:rsid w:val="00206CAD"/>
    <w:rsid w:val="00264883"/>
    <w:rsid w:val="002C67B6"/>
    <w:rsid w:val="002D171E"/>
    <w:rsid w:val="003305FE"/>
    <w:rsid w:val="003576A0"/>
    <w:rsid w:val="00382F6B"/>
    <w:rsid w:val="003A35B0"/>
    <w:rsid w:val="003A77C1"/>
    <w:rsid w:val="003B648E"/>
    <w:rsid w:val="003D41E4"/>
    <w:rsid w:val="0040010C"/>
    <w:rsid w:val="00410155"/>
    <w:rsid w:val="0041042B"/>
    <w:rsid w:val="0044298A"/>
    <w:rsid w:val="00442DC9"/>
    <w:rsid w:val="00481168"/>
    <w:rsid w:val="004C5C34"/>
    <w:rsid w:val="005665F5"/>
    <w:rsid w:val="005828AB"/>
    <w:rsid w:val="005A1B42"/>
    <w:rsid w:val="006C3E3A"/>
    <w:rsid w:val="006F5179"/>
    <w:rsid w:val="007173F4"/>
    <w:rsid w:val="0075129A"/>
    <w:rsid w:val="00777B16"/>
    <w:rsid w:val="007A00C3"/>
    <w:rsid w:val="007B4047"/>
    <w:rsid w:val="007F7298"/>
    <w:rsid w:val="00876B32"/>
    <w:rsid w:val="008C377D"/>
    <w:rsid w:val="00914BD7"/>
    <w:rsid w:val="00AE7587"/>
    <w:rsid w:val="00BA070F"/>
    <w:rsid w:val="00BC238C"/>
    <w:rsid w:val="00C269E5"/>
    <w:rsid w:val="00C279EF"/>
    <w:rsid w:val="00C52287"/>
    <w:rsid w:val="00C76BE1"/>
    <w:rsid w:val="00CB7540"/>
    <w:rsid w:val="00CF345D"/>
    <w:rsid w:val="00D00045"/>
    <w:rsid w:val="00D20192"/>
    <w:rsid w:val="00D92E8E"/>
    <w:rsid w:val="00DC6A32"/>
    <w:rsid w:val="00E2647B"/>
    <w:rsid w:val="00E36DB5"/>
    <w:rsid w:val="00E54AD5"/>
    <w:rsid w:val="00E64E73"/>
    <w:rsid w:val="00EE07C7"/>
    <w:rsid w:val="00EF55AD"/>
    <w:rsid w:val="00F92D14"/>
    <w:rsid w:val="00FA26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F7624"/>
  <w15:docId w15:val="{089B0313-FC47-4B32-8B59-AA28A07FB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5F5"/>
    <w:pPr>
      <w:spacing w:after="0" w:line="240" w:lineRule="auto"/>
    </w:pPr>
    <w:rPr>
      <w:rFonts w:ascii="Arial" w:hAnsi="Arial" w:cs="Times New Roman"/>
    </w:rPr>
  </w:style>
  <w:style w:type="paragraph" w:styleId="Heading1">
    <w:name w:val="heading 1"/>
    <w:aliases w:val="TSB Headings"/>
    <w:basedOn w:val="Normal"/>
    <w:next w:val="Normal"/>
    <w:link w:val="Heading1Char"/>
    <w:uiPriority w:val="9"/>
    <w:qFormat/>
    <w:rsid w:val="005665F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665F5"/>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5665F5"/>
    <w:pPr>
      <w:keepNext/>
      <w:keepLines/>
      <w:numPr>
        <w:ilvl w:val="2"/>
        <w:numId w:val="2"/>
      </w:numPr>
      <w:spacing w:before="200" w:line="276" w:lineRule="auto"/>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5665F5"/>
    <w:pPr>
      <w:keepNext/>
      <w:keepLines/>
      <w:numPr>
        <w:ilvl w:val="3"/>
        <w:numId w:val="2"/>
      </w:numPr>
      <w:spacing w:before="200" w:line="276" w:lineRule="auto"/>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5665F5"/>
    <w:pPr>
      <w:keepNext/>
      <w:keepLines/>
      <w:numPr>
        <w:ilvl w:val="4"/>
        <w:numId w:val="2"/>
      </w:numPr>
      <w:spacing w:before="200" w:line="276" w:lineRule="auto"/>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5665F5"/>
    <w:pPr>
      <w:keepNext/>
      <w:keepLines/>
      <w:numPr>
        <w:ilvl w:val="5"/>
        <w:numId w:val="2"/>
      </w:numPr>
      <w:spacing w:before="200" w:line="276" w:lineRule="auto"/>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665F5"/>
    <w:pPr>
      <w:keepNext/>
      <w:keepLines/>
      <w:numPr>
        <w:ilvl w:val="6"/>
        <w:numId w:val="2"/>
      </w:numPr>
      <w:spacing w:before="20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5665F5"/>
    <w:pPr>
      <w:keepNext/>
      <w:keepLines/>
      <w:numPr>
        <w:ilvl w:val="7"/>
        <w:numId w:val="2"/>
      </w:numPr>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5665F5"/>
    <w:pPr>
      <w:keepNext/>
      <w:keepLines/>
      <w:numPr>
        <w:ilvl w:val="8"/>
        <w:numId w:val="2"/>
      </w:numPr>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665F5"/>
    <w:pPr>
      <w:spacing w:after="200" w:line="276" w:lineRule="auto"/>
      <w:ind w:left="720"/>
      <w:contextualSpacing/>
    </w:pPr>
    <w:rPr>
      <w:rFonts w:asciiTheme="minorHAnsi" w:hAnsiTheme="minorHAnsi" w:cstheme="minorBidi"/>
    </w:rPr>
  </w:style>
  <w:style w:type="character" w:customStyle="1" w:styleId="ListParagraphChar">
    <w:name w:val="List Paragraph Char"/>
    <w:basedOn w:val="DefaultParagraphFont"/>
    <w:link w:val="ListParagraph"/>
    <w:uiPriority w:val="34"/>
    <w:rsid w:val="005665F5"/>
  </w:style>
  <w:style w:type="paragraph" w:styleId="BalloonText">
    <w:name w:val="Balloon Text"/>
    <w:basedOn w:val="Normal"/>
    <w:link w:val="BalloonTextChar"/>
    <w:uiPriority w:val="99"/>
    <w:semiHidden/>
    <w:unhideWhenUsed/>
    <w:rsid w:val="005665F5"/>
    <w:rPr>
      <w:rFonts w:ascii="Tahoma" w:hAnsi="Tahoma" w:cs="Tahoma"/>
      <w:sz w:val="16"/>
      <w:szCs w:val="16"/>
    </w:rPr>
  </w:style>
  <w:style w:type="character" w:customStyle="1" w:styleId="BalloonTextChar">
    <w:name w:val="Balloon Text Char"/>
    <w:basedOn w:val="DefaultParagraphFont"/>
    <w:link w:val="BalloonText"/>
    <w:uiPriority w:val="99"/>
    <w:semiHidden/>
    <w:rsid w:val="005665F5"/>
    <w:rPr>
      <w:rFonts w:ascii="Tahoma" w:hAnsi="Tahoma" w:cs="Tahoma"/>
      <w:sz w:val="16"/>
      <w:szCs w:val="16"/>
    </w:rPr>
  </w:style>
  <w:style w:type="character" w:styleId="Hyperlink">
    <w:name w:val="Hyperlink"/>
    <w:basedOn w:val="DefaultParagraphFont"/>
    <w:uiPriority w:val="99"/>
    <w:unhideWhenUsed/>
    <w:rsid w:val="005665F5"/>
    <w:rPr>
      <w:color w:val="0000FF"/>
      <w:u w:val="single"/>
    </w:rPr>
  </w:style>
  <w:style w:type="character" w:customStyle="1" w:styleId="Heading2Char">
    <w:name w:val="Heading 2 Char"/>
    <w:basedOn w:val="DefaultParagraphFont"/>
    <w:link w:val="Heading2"/>
    <w:uiPriority w:val="9"/>
    <w:rsid w:val="005665F5"/>
    <w:rPr>
      <w:rFonts w:asciiTheme="majorHAnsi" w:hAnsiTheme="majorHAnsi" w:cs="Arial"/>
      <w:sz w:val="32"/>
      <w:szCs w:val="32"/>
    </w:rPr>
  </w:style>
  <w:style w:type="character" w:customStyle="1" w:styleId="Heading3Char">
    <w:name w:val="Heading 3 Char"/>
    <w:basedOn w:val="DefaultParagraphFont"/>
    <w:link w:val="Heading3"/>
    <w:uiPriority w:val="9"/>
    <w:semiHidden/>
    <w:rsid w:val="005665F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5665F5"/>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5665F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5665F5"/>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665F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5665F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5665F5"/>
    <w:rPr>
      <w:rFonts w:asciiTheme="majorHAnsi" w:eastAsiaTheme="majorEastAsia" w:hAnsiTheme="majorHAnsi" w:cstheme="majorBidi"/>
      <w:i/>
      <w:iCs/>
      <w:color w:val="404040" w:themeColor="text1" w:themeTint="BF"/>
      <w:sz w:val="20"/>
      <w:szCs w:val="20"/>
    </w:rPr>
  </w:style>
  <w:style w:type="table" w:styleId="TableGrid">
    <w:name w:val="Table Grid"/>
    <w:basedOn w:val="TableNormal"/>
    <w:uiPriority w:val="39"/>
    <w:rsid w:val="005665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5665F5"/>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5665F5"/>
    <w:rPr>
      <w:sz w:val="20"/>
      <w:szCs w:val="20"/>
    </w:rPr>
  </w:style>
  <w:style w:type="character" w:styleId="FootnoteReference">
    <w:name w:val="footnote reference"/>
    <w:basedOn w:val="DefaultParagraphFont"/>
    <w:uiPriority w:val="99"/>
    <w:semiHidden/>
    <w:unhideWhenUsed/>
    <w:rsid w:val="005665F5"/>
    <w:rPr>
      <w:vertAlign w:val="superscript"/>
    </w:rPr>
  </w:style>
  <w:style w:type="character" w:customStyle="1" w:styleId="Heading1Char">
    <w:name w:val="Heading 1 Char"/>
    <w:aliases w:val="TSB Headings Char"/>
    <w:basedOn w:val="DefaultParagraphFont"/>
    <w:link w:val="Heading1"/>
    <w:uiPriority w:val="9"/>
    <w:rsid w:val="005665F5"/>
    <w:rPr>
      <w:rFonts w:asciiTheme="majorHAnsi" w:eastAsiaTheme="majorEastAsia" w:hAnsiTheme="majorHAnsi" w:cstheme="majorBidi"/>
      <w:b/>
      <w:bCs/>
      <w:color w:val="365F91" w:themeColor="accent1" w:themeShade="BF"/>
      <w:sz w:val="28"/>
      <w:szCs w:val="28"/>
    </w:rPr>
  </w:style>
  <w:style w:type="numbering" w:customStyle="1" w:styleId="Style1">
    <w:name w:val="Style1"/>
    <w:basedOn w:val="NoList"/>
    <w:uiPriority w:val="99"/>
    <w:rsid w:val="005665F5"/>
    <w:pPr>
      <w:numPr>
        <w:numId w:val="5"/>
      </w:numPr>
    </w:pPr>
  </w:style>
  <w:style w:type="paragraph" w:customStyle="1" w:styleId="TSB-Level1Numbers">
    <w:name w:val="TSB - Level 1 Numbers"/>
    <w:basedOn w:val="Heading1"/>
    <w:link w:val="TSB-Level1NumbersChar"/>
    <w:qFormat/>
    <w:rsid w:val="005665F5"/>
    <w:pPr>
      <w:keepNext w:val="0"/>
      <w:keepLines w:val="0"/>
      <w:spacing w:before="0" w:after="200" w:line="276" w:lineRule="auto"/>
      <w:ind w:left="1480" w:hanging="482"/>
      <w:jc w:val="both"/>
    </w:pPr>
    <w:rPr>
      <w:rFonts w:eastAsiaTheme="minorHAnsi" w:cstheme="minorHAnsi"/>
      <w:b w:val="0"/>
      <w:bCs w:val="0"/>
      <w:color w:val="auto"/>
      <w:sz w:val="22"/>
      <w:szCs w:val="32"/>
    </w:rPr>
  </w:style>
  <w:style w:type="paragraph" w:customStyle="1" w:styleId="TSB-PolicyBullets">
    <w:name w:val="TSB - Policy Bullets"/>
    <w:basedOn w:val="ListParagraph"/>
    <w:link w:val="TSB-PolicyBulletsChar"/>
    <w:autoRedefine/>
    <w:qFormat/>
    <w:rsid w:val="0041042B"/>
    <w:pPr>
      <w:tabs>
        <w:tab w:val="left" w:pos="3686"/>
      </w:tabs>
      <w:spacing w:after="120" w:line="240" w:lineRule="auto"/>
      <w:ind w:left="2137"/>
      <w:contextualSpacing w:val="0"/>
      <w:jc w:val="both"/>
    </w:pPr>
    <w:rPr>
      <w:rFonts w:ascii="Comic Sans MS" w:hAnsi="Comic Sans MS"/>
    </w:rPr>
  </w:style>
  <w:style w:type="paragraph" w:customStyle="1" w:styleId="TSB-Level2Numbers">
    <w:name w:val="TSB - Level 2 Numbers"/>
    <w:basedOn w:val="TSB-Level1Numbers"/>
    <w:autoRedefine/>
    <w:qFormat/>
    <w:rsid w:val="005665F5"/>
    <w:pPr>
      <w:ind w:left="2223" w:hanging="998"/>
    </w:pPr>
  </w:style>
  <w:style w:type="character" w:customStyle="1" w:styleId="TSB-PolicyBulletsChar">
    <w:name w:val="TSB - Policy Bullets Char"/>
    <w:basedOn w:val="ListParagraphChar"/>
    <w:link w:val="TSB-PolicyBullets"/>
    <w:rsid w:val="0041042B"/>
    <w:rPr>
      <w:rFonts w:ascii="Comic Sans MS" w:hAnsi="Comic Sans MS"/>
    </w:rPr>
  </w:style>
  <w:style w:type="character" w:customStyle="1" w:styleId="TSB-Level1NumbersChar">
    <w:name w:val="TSB - Level 1 Numbers Char"/>
    <w:basedOn w:val="DefaultParagraphFont"/>
    <w:link w:val="TSB-Level1Numbers"/>
    <w:rsid w:val="005665F5"/>
    <w:rPr>
      <w:rFonts w:asciiTheme="majorHAnsi" w:hAnsiTheme="majorHAnsi" w:cstheme="minorHAnsi"/>
      <w:szCs w:val="32"/>
    </w:rPr>
  </w:style>
  <w:style w:type="paragraph" w:styleId="NoSpacing">
    <w:name w:val="No Spacing"/>
    <w:aliases w:val="TSB Body Text"/>
    <w:basedOn w:val="Normal"/>
    <w:link w:val="NoSpacingChar"/>
    <w:autoRedefine/>
    <w:uiPriority w:val="1"/>
    <w:qFormat/>
    <w:rsid w:val="005665F5"/>
    <w:pPr>
      <w:numPr>
        <w:numId w:val="10"/>
      </w:numPr>
      <w:spacing w:after="200" w:line="276" w:lineRule="auto"/>
    </w:pPr>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5665F5"/>
    <w:rPr>
      <w:bCs/>
    </w:rPr>
  </w:style>
  <w:style w:type="character" w:styleId="FollowedHyperlink">
    <w:name w:val="FollowedHyperlink"/>
    <w:basedOn w:val="DefaultParagraphFont"/>
    <w:uiPriority w:val="99"/>
    <w:semiHidden/>
    <w:unhideWhenUsed/>
    <w:rsid w:val="006F5179"/>
    <w:rPr>
      <w:color w:val="800080" w:themeColor="followedHyperlink"/>
      <w:u w:val="single"/>
    </w:rPr>
  </w:style>
  <w:style w:type="paragraph" w:customStyle="1" w:styleId="FirstParagraph">
    <w:name w:val="First Paragraph"/>
    <w:basedOn w:val="BodyText"/>
    <w:next w:val="BodyText"/>
    <w:qFormat/>
    <w:rsid w:val="002056DE"/>
    <w:pPr>
      <w:spacing w:before="180" w:after="180"/>
    </w:pPr>
    <w:rPr>
      <w:rFonts w:asciiTheme="minorHAnsi" w:hAnsiTheme="minorHAnsi" w:cstheme="minorBidi"/>
      <w:sz w:val="24"/>
      <w:szCs w:val="24"/>
      <w:lang w:val="en-US"/>
    </w:rPr>
  </w:style>
  <w:style w:type="paragraph" w:styleId="BodyText">
    <w:name w:val="Body Text"/>
    <w:basedOn w:val="Normal"/>
    <w:link w:val="BodyTextChar"/>
    <w:uiPriority w:val="99"/>
    <w:semiHidden/>
    <w:unhideWhenUsed/>
    <w:rsid w:val="002056DE"/>
    <w:pPr>
      <w:spacing w:after="120"/>
    </w:pPr>
  </w:style>
  <w:style w:type="character" w:customStyle="1" w:styleId="BodyTextChar">
    <w:name w:val="Body Text Char"/>
    <w:basedOn w:val="DefaultParagraphFont"/>
    <w:link w:val="BodyText"/>
    <w:uiPriority w:val="99"/>
    <w:semiHidden/>
    <w:rsid w:val="002056DE"/>
    <w:rPr>
      <w:rFonts w:ascii="Arial"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555574">
      <w:bodyDiv w:val="1"/>
      <w:marLeft w:val="0"/>
      <w:marRight w:val="0"/>
      <w:marTop w:val="0"/>
      <w:marBottom w:val="0"/>
      <w:divBdr>
        <w:top w:val="none" w:sz="0" w:space="0" w:color="auto"/>
        <w:left w:val="none" w:sz="0" w:space="0" w:color="auto"/>
        <w:bottom w:val="none" w:sz="0" w:space="0" w:color="auto"/>
        <w:right w:val="none" w:sz="0" w:space="0" w:color="auto"/>
      </w:divBdr>
    </w:div>
    <w:div w:id="427624853">
      <w:bodyDiv w:val="1"/>
      <w:marLeft w:val="0"/>
      <w:marRight w:val="0"/>
      <w:marTop w:val="0"/>
      <w:marBottom w:val="0"/>
      <w:divBdr>
        <w:top w:val="none" w:sz="0" w:space="0" w:color="auto"/>
        <w:left w:val="none" w:sz="0" w:space="0" w:color="auto"/>
        <w:bottom w:val="none" w:sz="0" w:space="0" w:color="auto"/>
        <w:right w:val="none" w:sz="0" w:space="0" w:color="auto"/>
      </w:divBdr>
    </w:div>
    <w:div w:id="735321739">
      <w:bodyDiv w:val="1"/>
      <w:marLeft w:val="0"/>
      <w:marRight w:val="0"/>
      <w:marTop w:val="0"/>
      <w:marBottom w:val="0"/>
      <w:divBdr>
        <w:top w:val="none" w:sz="0" w:space="0" w:color="auto"/>
        <w:left w:val="none" w:sz="0" w:space="0" w:color="auto"/>
        <w:bottom w:val="none" w:sz="0" w:space="0" w:color="auto"/>
        <w:right w:val="none" w:sz="0" w:space="0" w:color="auto"/>
      </w:divBdr>
    </w:div>
    <w:div w:id="767386796">
      <w:bodyDiv w:val="1"/>
      <w:marLeft w:val="0"/>
      <w:marRight w:val="0"/>
      <w:marTop w:val="0"/>
      <w:marBottom w:val="0"/>
      <w:divBdr>
        <w:top w:val="none" w:sz="0" w:space="0" w:color="auto"/>
        <w:left w:val="none" w:sz="0" w:space="0" w:color="auto"/>
        <w:bottom w:val="none" w:sz="0" w:space="0" w:color="auto"/>
        <w:right w:val="none" w:sz="0" w:space="0" w:color="auto"/>
      </w:divBdr>
    </w:div>
    <w:div w:id="818039829">
      <w:bodyDiv w:val="1"/>
      <w:marLeft w:val="0"/>
      <w:marRight w:val="0"/>
      <w:marTop w:val="0"/>
      <w:marBottom w:val="0"/>
      <w:divBdr>
        <w:top w:val="none" w:sz="0" w:space="0" w:color="auto"/>
        <w:left w:val="none" w:sz="0" w:space="0" w:color="auto"/>
        <w:bottom w:val="none" w:sz="0" w:space="0" w:color="auto"/>
        <w:right w:val="none" w:sz="0" w:space="0" w:color="auto"/>
      </w:divBdr>
    </w:div>
    <w:div w:id="926311563">
      <w:bodyDiv w:val="1"/>
      <w:marLeft w:val="0"/>
      <w:marRight w:val="0"/>
      <w:marTop w:val="0"/>
      <w:marBottom w:val="0"/>
      <w:divBdr>
        <w:top w:val="none" w:sz="0" w:space="0" w:color="auto"/>
        <w:left w:val="none" w:sz="0" w:space="0" w:color="auto"/>
        <w:bottom w:val="none" w:sz="0" w:space="0" w:color="auto"/>
        <w:right w:val="none" w:sz="0" w:space="0" w:color="auto"/>
      </w:divBdr>
    </w:div>
    <w:div w:id="989483056">
      <w:bodyDiv w:val="1"/>
      <w:marLeft w:val="0"/>
      <w:marRight w:val="0"/>
      <w:marTop w:val="0"/>
      <w:marBottom w:val="0"/>
      <w:divBdr>
        <w:top w:val="none" w:sz="0" w:space="0" w:color="auto"/>
        <w:left w:val="none" w:sz="0" w:space="0" w:color="auto"/>
        <w:bottom w:val="none" w:sz="0" w:space="0" w:color="auto"/>
        <w:right w:val="none" w:sz="0" w:space="0" w:color="auto"/>
      </w:divBdr>
    </w:div>
    <w:div w:id="1151364753">
      <w:bodyDiv w:val="1"/>
      <w:marLeft w:val="0"/>
      <w:marRight w:val="0"/>
      <w:marTop w:val="0"/>
      <w:marBottom w:val="0"/>
      <w:divBdr>
        <w:top w:val="none" w:sz="0" w:space="0" w:color="auto"/>
        <w:left w:val="none" w:sz="0" w:space="0" w:color="auto"/>
        <w:bottom w:val="none" w:sz="0" w:space="0" w:color="auto"/>
        <w:right w:val="none" w:sz="0" w:space="0" w:color="auto"/>
      </w:divBdr>
    </w:div>
    <w:div w:id="1337490576">
      <w:bodyDiv w:val="1"/>
      <w:marLeft w:val="0"/>
      <w:marRight w:val="0"/>
      <w:marTop w:val="0"/>
      <w:marBottom w:val="0"/>
      <w:divBdr>
        <w:top w:val="none" w:sz="0" w:space="0" w:color="auto"/>
        <w:left w:val="none" w:sz="0" w:space="0" w:color="auto"/>
        <w:bottom w:val="none" w:sz="0" w:space="0" w:color="auto"/>
        <w:right w:val="none" w:sz="0" w:space="0" w:color="auto"/>
      </w:divBdr>
    </w:div>
    <w:div w:id="1446845912">
      <w:bodyDiv w:val="1"/>
      <w:marLeft w:val="0"/>
      <w:marRight w:val="0"/>
      <w:marTop w:val="0"/>
      <w:marBottom w:val="0"/>
      <w:divBdr>
        <w:top w:val="none" w:sz="0" w:space="0" w:color="auto"/>
        <w:left w:val="none" w:sz="0" w:space="0" w:color="auto"/>
        <w:bottom w:val="none" w:sz="0" w:space="0" w:color="auto"/>
        <w:right w:val="none" w:sz="0" w:space="0" w:color="auto"/>
      </w:divBdr>
    </w:div>
    <w:div w:id="1611279445">
      <w:bodyDiv w:val="1"/>
      <w:marLeft w:val="0"/>
      <w:marRight w:val="0"/>
      <w:marTop w:val="0"/>
      <w:marBottom w:val="0"/>
      <w:divBdr>
        <w:top w:val="none" w:sz="0" w:space="0" w:color="auto"/>
        <w:left w:val="none" w:sz="0" w:space="0" w:color="auto"/>
        <w:bottom w:val="none" w:sz="0" w:space="0" w:color="auto"/>
        <w:right w:val="none" w:sz="0" w:space="0" w:color="auto"/>
      </w:divBdr>
    </w:div>
    <w:div w:id="1667392915">
      <w:bodyDiv w:val="1"/>
      <w:marLeft w:val="0"/>
      <w:marRight w:val="0"/>
      <w:marTop w:val="0"/>
      <w:marBottom w:val="0"/>
      <w:divBdr>
        <w:top w:val="none" w:sz="0" w:space="0" w:color="auto"/>
        <w:left w:val="none" w:sz="0" w:space="0" w:color="auto"/>
        <w:bottom w:val="none" w:sz="0" w:space="0" w:color="auto"/>
        <w:right w:val="none" w:sz="0" w:space="0" w:color="auto"/>
      </w:divBdr>
    </w:div>
    <w:div w:id="2128544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CF2A656A4D5F44988EFD14CE444359B" ma:contentTypeVersion="13" ma:contentTypeDescription="Create a new document." ma:contentTypeScope="" ma:versionID="5f195f66f91dd1c34b0157d72699f65f">
  <xsd:schema xmlns:xsd="http://www.w3.org/2001/XMLSchema" xmlns:xs="http://www.w3.org/2001/XMLSchema" xmlns:p="http://schemas.microsoft.com/office/2006/metadata/properties" xmlns:ns2="e4081c48-d1e5-4efe-b262-3a7dfed78aef" xmlns:ns3="13259760-8485-4bbc-8ad0-37710a349d5f" targetNamespace="http://schemas.microsoft.com/office/2006/metadata/properties" ma:root="true" ma:fieldsID="7f9677e26b2555e1a86adc3536018ef9" ns2:_="" ns3:_="">
    <xsd:import namespace="e4081c48-d1e5-4efe-b262-3a7dfed78aef"/>
    <xsd:import namespace="13259760-8485-4bbc-8ad0-37710a349d5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081c48-d1e5-4efe-b262-3a7dfed78ae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259760-8485-4bbc-8ad0-37710a349d5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85e683fc-a1c9-4491-b20a-fc0b75889f9a}" ma:internalName="TaxCatchAll" ma:showField="CatchAllData" ma:web="13259760-8485-4bbc-8ad0-37710a349d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4081c48-d1e5-4efe-b262-3a7dfed78aef">
      <Terms xmlns="http://schemas.microsoft.com/office/infopath/2007/PartnerControls"/>
    </lcf76f155ced4ddcb4097134ff3c332f>
    <TaxCatchAll xmlns="13259760-8485-4bbc-8ad0-37710a349d5f" xsi:nil="true"/>
  </documentManagement>
</p:properties>
</file>

<file path=customXml/itemProps1.xml><?xml version="1.0" encoding="utf-8"?>
<ds:datastoreItem xmlns:ds="http://schemas.openxmlformats.org/officeDocument/2006/customXml" ds:itemID="{7CEA1F8F-998E-417E-94B2-9FFF94F71B33}">
  <ds:schemaRefs>
    <ds:schemaRef ds:uri="http://schemas.microsoft.com/sharepoint/v3/contenttype/forms"/>
  </ds:schemaRefs>
</ds:datastoreItem>
</file>

<file path=customXml/itemProps2.xml><?xml version="1.0" encoding="utf-8"?>
<ds:datastoreItem xmlns:ds="http://schemas.openxmlformats.org/officeDocument/2006/customXml" ds:itemID="{ACE55658-01EC-4704-878C-2D3B48868D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081c48-d1e5-4efe-b262-3a7dfed78aef"/>
    <ds:schemaRef ds:uri="13259760-8485-4bbc-8ad0-37710a349d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55514F9-73BA-4EE1-9500-8EA520144A96}">
  <ds:schemaRefs>
    <ds:schemaRef ds:uri="http://schemas.microsoft.com/office/2006/metadata/properties"/>
    <ds:schemaRef ds:uri="http://schemas.microsoft.com/office/infopath/2007/PartnerControls"/>
    <ds:schemaRef ds:uri="e4081c48-d1e5-4efe-b262-3a7dfed78aef"/>
    <ds:schemaRef ds:uri="13259760-8485-4bbc-8ad0-37710a349d5f"/>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15</Pages>
  <Words>3268</Words>
  <Characters>18633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Roberts</dc:creator>
  <cp:lastModifiedBy>Katie Thomas (Crowle)</cp:lastModifiedBy>
  <cp:revision>21</cp:revision>
  <dcterms:created xsi:type="dcterms:W3CDTF">2025-11-17T20:37:00Z</dcterms:created>
  <dcterms:modified xsi:type="dcterms:W3CDTF">2025-11-17T21:16:00Z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0x010100ECF2A656A4D5F44988EFD14CE444359B</vt:lpwstr>
  </property>
</Properties>
</file>