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2FAD" w:rsidRDefault="003872F4">
      <w:pPr>
        <w:pStyle w:val="BodyText"/>
        <w:ind w:left="2943"/>
        <w:rPr>
          <w:rFonts w:ascii="Times New Roman"/>
          <w:sz w:val="20"/>
        </w:rPr>
      </w:pPr>
      <w:r>
        <w:rPr>
          <w:noProof/>
          <w:sz w:val="48"/>
          <w:szCs w:val="48"/>
          <w:lang w:val="en-GB" w:eastAsia="en-GB"/>
        </w:rPr>
        <w:drawing>
          <wp:anchor distT="0" distB="0" distL="114300" distR="114300" simplePos="0" relativeHeight="251659264" behindDoc="0" locked="0" layoutInCell="1" allowOverlap="1" wp14:anchorId="0BF9C06F" wp14:editId="07580E03">
            <wp:simplePos x="0" y="0"/>
            <wp:positionH relativeFrom="column">
              <wp:posOffset>2393315</wp:posOffset>
            </wp:positionH>
            <wp:positionV relativeFrom="paragraph">
              <wp:posOffset>0</wp:posOffset>
            </wp:positionV>
            <wp:extent cx="1254125" cy="1504950"/>
            <wp:effectExtent l="0" t="0" r="317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srcRect/>
                    <a:stretch>
                      <a:fillRect/>
                    </a:stretch>
                  </pic:blipFill>
                  <pic:spPr bwMode="auto">
                    <a:xfrm>
                      <a:off x="0" y="0"/>
                      <a:ext cx="1254125" cy="15049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DC2FAD" w:rsidRDefault="00DC2FAD">
      <w:pPr>
        <w:pStyle w:val="BodyText"/>
        <w:spacing w:before="9"/>
        <w:rPr>
          <w:rFonts w:ascii="Times New Roman"/>
          <w:sz w:val="22"/>
        </w:rPr>
      </w:pPr>
    </w:p>
    <w:p w:rsidR="003872F4" w:rsidRDefault="003872F4">
      <w:pPr>
        <w:pStyle w:val="Heading1"/>
        <w:spacing w:before="98" w:line="348" w:lineRule="auto"/>
        <w:ind w:right="1967"/>
        <w:rPr>
          <w:color w:val="002F63"/>
        </w:rPr>
      </w:pPr>
    </w:p>
    <w:p w:rsidR="003872F4" w:rsidRDefault="003872F4">
      <w:pPr>
        <w:pStyle w:val="Heading1"/>
        <w:spacing w:before="98" w:line="348" w:lineRule="auto"/>
        <w:ind w:right="1967"/>
        <w:rPr>
          <w:color w:val="002F63"/>
        </w:rPr>
      </w:pPr>
    </w:p>
    <w:p w:rsidR="003872F4" w:rsidRDefault="003872F4">
      <w:pPr>
        <w:pStyle w:val="Heading1"/>
        <w:spacing w:before="98" w:line="348" w:lineRule="auto"/>
        <w:ind w:right="1967"/>
        <w:rPr>
          <w:color w:val="002F63"/>
        </w:rPr>
      </w:pPr>
    </w:p>
    <w:p w:rsidR="003872F4" w:rsidRPr="00E436CB" w:rsidRDefault="00E436CB" w:rsidP="00E436CB">
      <w:pPr>
        <w:pStyle w:val="BodyText"/>
        <w:jc w:val="center"/>
        <w:rPr>
          <w:sz w:val="41"/>
          <w:szCs w:val="41"/>
        </w:rPr>
      </w:pPr>
      <w:bookmarkStart w:id="0" w:name="_GoBack"/>
      <w:bookmarkEnd w:id="0"/>
      <w:r>
        <w:rPr>
          <w:sz w:val="41"/>
          <w:szCs w:val="41"/>
        </w:rPr>
        <w:t xml:space="preserve">School Trips </w:t>
      </w:r>
      <w:r w:rsidRPr="00E436CB">
        <w:rPr>
          <w:sz w:val="41"/>
          <w:szCs w:val="41"/>
        </w:rPr>
        <w:t>and Visit Policy</w:t>
      </w:r>
    </w:p>
    <w:p w:rsidR="00DC2FAD" w:rsidRPr="00E436CB" w:rsidRDefault="00E436CB" w:rsidP="003872F4">
      <w:pPr>
        <w:pStyle w:val="Heading1"/>
        <w:spacing w:before="98" w:line="348" w:lineRule="auto"/>
        <w:ind w:right="1967"/>
      </w:pPr>
      <w:r w:rsidRPr="00E436CB">
        <w:rPr>
          <w:color w:val="002F63"/>
        </w:rPr>
        <w:t>Introduction</w:t>
      </w:r>
    </w:p>
    <w:p w:rsidR="00DC2FAD" w:rsidRDefault="00E436CB">
      <w:pPr>
        <w:pStyle w:val="BodyText"/>
        <w:spacing w:before="122" w:line="295" w:lineRule="auto"/>
        <w:ind w:left="300" w:right="358"/>
      </w:pPr>
      <w:r>
        <w:rPr>
          <w:color w:val="333333"/>
        </w:rPr>
        <w:t>Educational visits are an excellent opportunity to enrich the curriculum</w:t>
      </w:r>
      <w:r>
        <w:rPr>
          <w:color w:val="333333"/>
        </w:rPr>
        <w:t xml:space="preserve">. Most visits take place safely and without incident, however, we are all aware that very occasionally things can </w:t>
      </w:r>
      <w:r>
        <w:rPr>
          <w:color w:val="333333"/>
        </w:rPr>
        <w:t xml:space="preserve">and do go wrong. Therefore, it is very important that all trips and visits are properly planned and </w:t>
      </w:r>
      <w:proofErr w:type="spellStart"/>
      <w:r>
        <w:rPr>
          <w:color w:val="333333"/>
        </w:rPr>
        <w:t>organised</w:t>
      </w:r>
      <w:proofErr w:type="spellEnd"/>
      <w:r>
        <w:rPr>
          <w:color w:val="333333"/>
        </w:rPr>
        <w:t xml:space="preserve"> so that all staff involved take reasonable steps to ensure that risks are </w:t>
      </w:r>
      <w:proofErr w:type="spellStart"/>
      <w:r>
        <w:rPr>
          <w:color w:val="333333"/>
        </w:rPr>
        <w:t>minimised</w:t>
      </w:r>
      <w:proofErr w:type="spellEnd"/>
      <w:r>
        <w:rPr>
          <w:color w:val="333333"/>
        </w:rPr>
        <w:t xml:space="preserve">. </w:t>
      </w:r>
      <w:r>
        <w:rPr>
          <w:color w:val="333333"/>
        </w:rPr>
        <w:t xml:space="preserve">The document </w:t>
      </w:r>
      <w:proofErr w:type="spellStart"/>
      <w:r>
        <w:rPr>
          <w:color w:val="333333"/>
        </w:rPr>
        <w:t>summarises</w:t>
      </w:r>
      <w:proofErr w:type="spellEnd"/>
      <w:r>
        <w:rPr>
          <w:color w:val="333333"/>
        </w:rPr>
        <w:t xml:space="preserve"> the current, relevant, health and safety law with respect </w:t>
      </w:r>
      <w:r w:rsidR="00BD72E1">
        <w:rPr>
          <w:color w:val="333333"/>
        </w:rPr>
        <w:t xml:space="preserve">to how it affects the </w:t>
      </w:r>
      <w:proofErr w:type="spellStart"/>
      <w:r w:rsidR="00BD72E1">
        <w:rPr>
          <w:color w:val="333333"/>
        </w:rPr>
        <w:t>Headteacher</w:t>
      </w:r>
      <w:proofErr w:type="spellEnd"/>
      <w:r>
        <w:rPr>
          <w:color w:val="333333"/>
        </w:rPr>
        <w:t>, s</w:t>
      </w:r>
      <w:r w:rsidR="00BD72E1">
        <w:rPr>
          <w:color w:val="333333"/>
        </w:rPr>
        <w:t xml:space="preserve">taff and students of </w:t>
      </w:r>
      <w:proofErr w:type="spellStart"/>
      <w:r w:rsidR="00BD72E1">
        <w:rPr>
          <w:color w:val="333333"/>
        </w:rPr>
        <w:t>Crowle</w:t>
      </w:r>
      <w:proofErr w:type="spellEnd"/>
      <w:r w:rsidR="00BD72E1">
        <w:rPr>
          <w:color w:val="333333"/>
        </w:rPr>
        <w:t xml:space="preserve"> First School</w:t>
      </w:r>
      <w:r>
        <w:rPr>
          <w:color w:val="333333"/>
        </w:rPr>
        <w:t>.</w:t>
      </w:r>
    </w:p>
    <w:p w:rsidR="00DC2FAD" w:rsidRDefault="00DC2FAD">
      <w:pPr>
        <w:pStyle w:val="BodyText"/>
        <w:spacing w:before="10"/>
        <w:rPr>
          <w:sz w:val="23"/>
        </w:rPr>
      </w:pPr>
    </w:p>
    <w:p w:rsidR="00DC2FAD" w:rsidRDefault="00E436CB">
      <w:pPr>
        <w:pStyle w:val="Heading1"/>
      </w:pPr>
      <w:r>
        <w:rPr>
          <w:color w:val="002F63"/>
        </w:rPr>
        <w:t>Definition</w:t>
      </w:r>
    </w:p>
    <w:p w:rsidR="00DC2FAD" w:rsidRDefault="00E436CB">
      <w:pPr>
        <w:pStyle w:val="BodyText"/>
        <w:spacing w:before="348" w:line="295" w:lineRule="auto"/>
        <w:ind w:left="300" w:right="320"/>
      </w:pPr>
      <w:r>
        <w:rPr>
          <w:color w:val="333333"/>
        </w:rPr>
        <w:t xml:space="preserve">For the purpose of this policy, a </w:t>
      </w:r>
      <w:r w:rsidR="00BD72E1">
        <w:rPr>
          <w:color w:val="333333"/>
        </w:rPr>
        <w:t>school</w:t>
      </w:r>
      <w:r>
        <w:rPr>
          <w:color w:val="333333"/>
        </w:rPr>
        <w:t xml:space="preserve"> trip or visit is defined as any occasion when a student or group of st</w:t>
      </w:r>
      <w:r w:rsidR="00BD72E1">
        <w:rPr>
          <w:color w:val="333333"/>
        </w:rPr>
        <w:t>udents are away from the school</w:t>
      </w:r>
      <w:r>
        <w:rPr>
          <w:color w:val="333333"/>
        </w:rPr>
        <w:t xml:space="preserve"> site on an edu</w:t>
      </w:r>
      <w:r w:rsidR="00BD72E1">
        <w:rPr>
          <w:color w:val="333333"/>
        </w:rPr>
        <w:t>cational, and/or social, school</w:t>
      </w:r>
      <w:r>
        <w:rPr>
          <w:color w:val="333333"/>
        </w:rPr>
        <w:t xml:space="preserve"> related activity and under the supervision of a member of staff</w:t>
      </w:r>
      <w:r>
        <w:rPr>
          <w:color w:val="333333"/>
        </w:rPr>
        <w:t>. In order to avoid unnecessary repetition, the word ‘trip’ will largely be used throughout this policy but where this occurs, please understand ‘trip and/or visit’, as appropriate.</w:t>
      </w:r>
    </w:p>
    <w:p w:rsidR="00DC2FAD" w:rsidRDefault="00DC2FAD">
      <w:pPr>
        <w:pStyle w:val="BodyText"/>
        <w:spacing w:before="8"/>
        <w:rPr>
          <w:sz w:val="29"/>
        </w:rPr>
      </w:pPr>
    </w:p>
    <w:p w:rsidR="00DC2FAD" w:rsidRDefault="00E436CB">
      <w:pPr>
        <w:pStyle w:val="BodyText"/>
        <w:ind w:left="300"/>
      </w:pPr>
      <w:r>
        <w:rPr>
          <w:color w:val="333333"/>
        </w:rPr>
        <w:t>This policy pays attention to the following guidance:</w:t>
      </w:r>
    </w:p>
    <w:p w:rsidR="00DC2FAD" w:rsidRDefault="00DC2FAD">
      <w:pPr>
        <w:pStyle w:val="BodyText"/>
        <w:spacing w:before="12"/>
        <w:rPr>
          <w:sz w:val="33"/>
        </w:rPr>
      </w:pPr>
    </w:p>
    <w:p w:rsidR="00DC2FAD" w:rsidRDefault="00E436CB">
      <w:pPr>
        <w:pStyle w:val="ListParagraph"/>
        <w:numPr>
          <w:ilvl w:val="0"/>
          <w:numId w:val="3"/>
        </w:numPr>
        <w:tabs>
          <w:tab w:val="left" w:pos="1019"/>
          <w:tab w:val="left" w:pos="1020"/>
        </w:tabs>
        <w:spacing w:line="292" w:lineRule="auto"/>
        <w:ind w:right="486"/>
        <w:rPr>
          <w:sz w:val="24"/>
        </w:rPr>
      </w:pPr>
      <w:r>
        <w:rPr>
          <w:color w:val="333333"/>
          <w:sz w:val="24"/>
        </w:rPr>
        <w:t>Students should be</w:t>
      </w:r>
      <w:r>
        <w:rPr>
          <w:color w:val="333333"/>
          <w:sz w:val="24"/>
        </w:rPr>
        <w:t xml:space="preserve"> able to experience a wide range of activities. Health and Safety measures should help them to do this safely, not prevent</w:t>
      </w:r>
      <w:r>
        <w:rPr>
          <w:color w:val="333333"/>
          <w:spacing w:val="-3"/>
          <w:sz w:val="24"/>
        </w:rPr>
        <w:t xml:space="preserve"> </w:t>
      </w:r>
      <w:r>
        <w:rPr>
          <w:color w:val="333333"/>
          <w:sz w:val="24"/>
        </w:rPr>
        <w:t>them</w:t>
      </w:r>
    </w:p>
    <w:p w:rsidR="00DC2FAD" w:rsidRDefault="00E436CB">
      <w:pPr>
        <w:pStyle w:val="ListParagraph"/>
        <w:numPr>
          <w:ilvl w:val="0"/>
          <w:numId w:val="3"/>
        </w:numPr>
        <w:tabs>
          <w:tab w:val="left" w:pos="1019"/>
          <w:tab w:val="left" w:pos="1020"/>
        </w:tabs>
        <w:spacing w:line="292" w:lineRule="auto"/>
        <w:ind w:right="564"/>
        <w:rPr>
          <w:sz w:val="24"/>
        </w:rPr>
      </w:pPr>
      <w:r>
        <w:rPr>
          <w:color w:val="333333"/>
          <w:sz w:val="24"/>
        </w:rPr>
        <w:t xml:space="preserve">It is important that students learn to understand and manage the risks </w:t>
      </w:r>
      <w:r>
        <w:rPr>
          <w:color w:val="333333"/>
          <w:spacing w:val="-3"/>
          <w:sz w:val="24"/>
        </w:rPr>
        <w:t xml:space="preserve">that </w:t>
      </w:r>
      <w:r>
        <w:rPr>
          <w:color w:val="333333"/>
          <w:sz w:val="24"/>
        </w:rPr>
        <w:t>are a normal part of</w:t>
      </w:r>
      <w:r>
        <w:rPr>
          <w:color w:val="333333"/>
          <w:spacing w:val="-1"/>
          <w:sz w:val="24"/>
        </w:rPr>
        <w:t xml:space="preserve"> </w:t>
      </w:r>
      <w:r>
        <w:rPr>
          <w:color w:val="333333"/>
          <w:sz w:val="24"/>
        </w:rPr>
        <w:t>life</w:t>
      </w:r>
    </w:p>
    <w:p w:rsidR="00DC2FAD" w:rsidRDefault="00E436CB">
      <w:pPr>
        <w:pStyle w:val="ListParagraph"/>
        <w:numPr>
          <w:ilvl w:val="0"/>
          <w:numId w:val="3"/>
        </w:numPr>
        <w:tabs>
          <w:tab w:val="left" w:pos="1019"/>
          <w:tab w:val="left" w:pos="1020"/>
        </w:tabs>
        <w:spacing w:line="292" w:lineRule="auto"/>
        <w:ind w:right="394"/>
        <w:rPr>
          <w:sz w:val="24"/>
        </w:rPr>
      </w:pPr>
      <w:r>
        <w:rPr>
          <w:color w:val="333333"/>
          <w:sz w:val="24"/>
        </w:rPr>
        <w:t>Common sense should be use</w:t>
      </w:r>
      <w:r>
        <w:rPr>
          <w:color w:val="333333"/>
          <w:sz w:val="24"/>
        </w:rPr>
        <w:t>d in assessing and managing the risks of any activity. Health and safety procedures should always be proportionate to the risks of an</w:t>
      </w:r>
      <w:r>
        <w:rPr>
          <w:color w:val="333333"/>
          <w:spacing w:val="-1"/>
          <w:sz w:val="24"/>
        </w:rPr>
        <w:t xml:space="preserve"> </w:t>
      </w:r>
      <w:r>
        <w:rPr>
          <w:color w:val="333333"/>
          <w:sz w:val="24"/>
        </w:rPr>
        <w:t>activity</w:t>
      </w:r>
    </w:p>
    <w:p w:rsidR="00DC2FAD" w:rsidRDefault="00E436CB">
      <w:pPr>
        <w:pStyle w:val="ListParagraph"/>
        <w:numPr>
          <w:ilvl w:val="0"/>
          <w:numId w:val="3"/>
        </w:numPr>
        <w:tabs>
          <w:tab w:val="left" w:pos="1019"/>
          <w:tab w:val="left" w:pos="1020"/>
        </w:tabs>
        <w:spacing w:line="292" w:lineRule="auto"/>
        <w:ind w:right="347"/>
        <w:rPr>
          <w:sz w:val="24"/>
        </w:rPr>
      </w:pPr>
      <w:r>
        <w:rPr>
          <w:color w:val="333333"/>
          <w:sz w:val="24"/>
        </w:rPr>
        <w:t xml:space="preserve">Staff should be given the training they need so they can keep themselves </w:t>
      </w:r>
      <w:r>
        <w:rPr>
          <w:color w:val="333333"/>
          <w:spacing w:val="-5"/>
          <w:sz w:val="24"/>
        </w:rPr>
        <w:t xml:space="preserve">and </w:t>
      </w:r>
      <w:r>
        <w:rPr>
          <w:color w:val="333333"/>
          <w:sz w:val="24"/>
        </w:rPr>
        <w:t>students safe and manage risks</w:t>
      </w:r>
      <w:r>
        <w:rPr>
          <w:color w:val="333333"/>
          <w:spacing w:val="-2"/>
          <w:sz w:val="24"/>
        </w:rPr>
        <w:t xml:space="preserve"> </w:t>
      </w:r>
      <w:r>
        <w:rPr>
          <w:color w:val="333333"/>
          <w:sz w:val="24"/>
        </w:rPr>
        <w:t>effectively</w:t>
      </w:r>
    </w:p>
    <w:p w:rsidR="00DC2FAD" w:rsidRDefault="00DC2FAD">
      <w:pPr>
        <w:spacing w:line="292" w:lineRule="auto"/>
        <w:rPr>
          <w:sz w:val="24"/>
        </w:rPr>
        <w:sectPr w:rsidR="00DC2FAD">
          <w:type w:val="continuous"/>
          <w:pgSz w:w="11900" w:h="16840"/>
          <w:pgMar w:top="1400" w:right="1500" w:bottom="280" w:left="1500" w:header="720" w:footer="720" w:gutter="0"/>
          <w:cols w:space="720"/>
        </w:sectPr>
      </w:pPr>
    </w:p>
    <w:p w:rsidR="00DC2FAD" w:rsidRDefault="00BD72E1">
      <w:pPr>
        <w:pStyle w:val="BodyText"/>
        <w:spacing w:before="82" w:line="295" w:lineRule="auto"/>
        <w:ind w:left="300" w:right="313"/>
      </w:pPr>
      <w:r>
        <w:rPr>
          <w:color w:val="333333"/>
        </w:rPr>
        <w:lastRenderedPageBreak/>
        <w:t xml:space="preserve">The </w:t>
      </w:r>
      <w:proofErr w:type="spellStart"/>
      <w:r>
        <w:rPr>
          <w:color w:val="333333"/>
        </w:rPr>
        <w:t>Headteacher</w:t>
      </w:r>
      <w:proofErr w:type="spellEnd"/>
      <w:r>
        <w:rPr>
          <w:color w:val="333333"/>
        </w:rPr>
        <w:t xml:space="preserve"> (</w:t>
      </w:r>
      <w:proofErr w:type="spellStart"/>
      <w:r>
        <w:rPr>
          <w:color w:val="333333"/>
        </w:rPr>
        <w:t>Mrs</w:t>
      </w:r>
      <w:proofErr w:type="spellEnd"/>
      <w:r>
        <w:rPr>
          <w:color w:val="333333"/>
        </w:rPr>
        <w:t xml:space="preserve"> M Abbott) is the trained EVC at </w:t>
      </w:r>
      <w:proofErr w:type="spellStart"/>
      <w:r>
        <w:rPr>
          <w:color w:val="333333"/>
        </w:rPr>
        <w:t>Crowle</w:t>
      </w:r>
      <w:proofErr w:type="spellEnd"/>
      <w:r>
        <w:rPr>
          <w:color w:val="333333"/>
        </w:rPr>
        <w:t xml:space="preserve"> First School.</w:t>
      </w:r>
    </w:p>
    <w:p w:rsidR="00DC2FAD" w:rsidRDefault="00BD72E1">
      <w:pPr>
        <w:pStyle w:val="BodyText"/>
        <w:spacing w:line="295" w:lineRule="auto"/>
        <w:ind w:left="300" w:right="358"/>
      </w:pPr>
      <w:r>
        <w:rPr>
          <w:color w:val="333333"/>
        </w:rPr>
        <w:t>She has</w:t>
      </w:r>
      <w:r w:rsidR="00E436CB">
        <w:rPr>
          <w:color w:val="333333"/>
        </w:rPr>
        <w:t xml:space="preserve"> copies of relevant documentation. Staff must consult the EVC before, during, and after a </w:t>
      </w:r>
      <w:r>
        <w:rPr>
          <w:color w:val="333333"/>
        </w:rPr>
        <w:t>School</w:t>
      </w:r>
      <w:r w:rsidR="00E436CB">
        <w:rPr>
          <w:color w:val="333333"/>
        </w:rPr>
        <w:t xml:space="preserve"> trip or visit.</w:t>
      </w:r>
    </w:p>
    <w:p w:rsidR="00DC2FAD" w:rsidRDefault="00DC2FAD">
      <w:pPr>
        <w:pStyle w:val="BodyText"/>
        <w:spacing w:before="4"/>
        <w:rPr>
          <w:sz w:val="29"/>
        </w:rPr>
      </w:pPr>
    </w:p>
    <w:p w:rsidR="00DC2FAD" w:rsidRDefault="00E436CB">
      <w:pPr>
        <w:pStyle w:val="BodyText"/>
        <w:spacing w:before="1" w:line="295" w:lineRule="auto"/>
        <w:ind w:left="300" w:right="320"/>
      </w:pPr>
      <w:r>
        <w:rPr>
          <w:color w:val="333333"/>
        </w:rPr>
        <w:t xml:space="preserve">The EVC </w:t>
      </w:r>
      <w:r>
        <w:rPr>
          <w:b/>
          <w:color w:val="333333"/>
        </w:rPr>
        <w:t xml:space="preserve">must </w:t>
      </w:r>
      <w:r>
        <w:rPr>
          <w:color w:val="333333"/>
        </w:rPr>
        <w:t xml:space="preserve">therefore be notified of all occasions when a student or group of students leave the </w:t>
      </w:r>
      <w:r w:rsidR="00BD72E1">
        <w:rPr>
          <w:color w:val="333333"/>
        </w:rPr>
        <w:t>School</w:t>
      </w:r>
      <w:r>
        <w:rPr>
          <w:color w:val="333333"/>
        </w:rPr>
        <w:t xml:space="preserve"> pr</w:t>
      </w:r>
      <w:r>
        <w:rPr>
          <w:color w:val="333333"/>
        </w:rPr>
        <w:t>emises, either accompanied by members of staff or to meet members of staff at a pre</w:t>
      </w:r>
      <w:r>
        <w:rPr>
          <w:color w:val="333333"/>
          <w:w w:val="23"/>
        </w:rPr>
        <w:t>-­‐</w:t>
      </w:r>
      <w:r>
        <w:rPr>
          <w:color w:val="333333"/>
        </w:rPr>
        <w:t>arranged location.  This forms a key part of the duty of care we owe to students. It is not easy to give a definitive list of such trips but examples include trips to mus</w:t>
      </w:r>
      <w:r>
        <w:rPr>
          <w:color w:val="333333"/>
        </w:rPr>
        <w:t xml:space="preserve">eums, galleries and theatres, </w:t>
      </w:r>
      <w:r w:rsidR="00BD72E1">
        <w:rPr>
          <w:color w:val="333333"/>
        </w:rPr>
        <w:t>trips to educational settings</w:t>
      </w:r>
      <w:r>
        <w:rPr>
          <w:color w:val="333333"/>
        </w:rPr>
        <w:t>, both in the evenings and at weekends, and sporting events. If staff are in doubt about the nature of a trip or visit, then they should seek the advice of the EVC.</w:t>
      </w:r>
    </w:p>
    <w:p w:rsidR="00DC2FAD" w:rsidRDefault="00DC2FAD">
      <w:pPr>
        <w:pStyle w:val="BodyText"/>
        <w:spacing w:before="3"/>
        <w:rPr>
          <w:sz w:val="29"/>
        </w:rPr>
      </w:pPr>
    </w:p>
    <w:p w:rsidR="00DC2FAD" w:rsidRDefault="00E436CB">
      <w:pPr>
        <w:pStyle w:val="Heading3"/>
      </w:pPr>
      <w:r>
        <w:rPr>
          <w:color w:val="333333"/>
        </w:rPr>
        <w:t xml:space="preserve">All staff must provide complete information relating to a </w:t>
      </w:r>
      <w:r w:rsidR="00BD72E1">
        <w:rPr>
          <w:color w:val="333333"/>
        </w:rPr>
        <w:t>School</w:t>
      </w:r>
      <w:r>
        <w:rPr>
          <w:color w:val="333333"/>
        </w:rPr>
        <w:t xml:space="preserve"> Trip to the EVC.</w:t>
      </w:r>
    </w:p>
    <w:p w:rsidR="00DC2FAD" w:rsidRDefault="00DC2FAD">
      <w:pPr>
        <w:pStyle w:val="BodyText"/>
        <w:spacing w:before="12"/>
        <w:rPr>
          <w:b/>
          <w:sz w:val="34"/>
        </w:rPr>
      </w:pPr>
    </w:p>
    <w:p w:rsidR="00DC2FAD" w:rsidRDefault="00E436CB">
      <w:pPr>
        <w:pStyle w:val="BodyText"/>
        <w:spacing w:line="295" w:lineRule="auto"/>
        <w:ind w:left="300" w:right="358"/>
      </w:pPr>
      <w:r>
        <w:rPr>
          <w:color w:val="333333"/>
        </w:rPr>
        <w:t xml:space="preserve">The EVC </w:t>
      </w:r>
      <w:r>
        <w:rPr>
          <w:b/>
          <w:color w:val="333333"/>
        </w:rPr>
        <w:t xml:space="preserve">must </w:t>
      </w:r>
      <w:r>
        <w:rPr>
          <w:color w:val="333333"/>
        </w:rPr>
        <w:t xml:space="preserve">also give permission before any trip can take place. Staff wishing to </w:t>
      </w:r>
      <w:proofErr w:type="spellStart"/>
      <w:r>
        <w:rPr>
          <w:color w:val="333333"/>
        </w:rPr>
        <w:t>organise</w:t>
      </w:r>
      <w:proofErr w:type="spellEnd"/>
      <w:r>
        <w:rPr>
          <w:color w:val="333333"/>
        </w:rPr>
        <w:t xml:space="preserve"> a trip </w:t>
      </w:r>
      <w:r>
        <w:rPr>
          <w:b/>
          <w:color w:val="333333"/>
        </w:rPr>
        <w:t xml:space="preserve">must </w:t>
      </w:r>
      <w:r>
        <w:rPr>
          <w:color w:val="333333"/>
        </w:rPr>
        <w:t>meet with the EVC and discuss the trip in detail before permission i</w:t>
      </w:r>
      <w:r>
        <w:rPr>
          <w:color w:val="333333"/>
        </w:rPr>
        <w:t xml:space="preserve">s given. It is essential that the EVC also checks the </w:t>
      </w:r>
      <w:r w:rsidR="00BD72E1">
        <w:rPr>
          <w:color w:val="333333"/>
        </w:rPr>
        <w:t>School</w:t>
      </w:r>
      <w:r>
        <w:rPr>
          <w:color w:val="333333"/>
        </w:rPr>
        <w:t xml:space="preserve"> Calendar where trips have not previously been included. Any visits likely to have a significant impact on the day to day running of the </w:t>
      </w:r>
      <w:r w:rsidR="00BD72E1">
        <w:rPr>
          <w:color w:val="333333"/>
        </w:rPr>
        <w:t>School</w:t>
      </w:r>
      <w:r>
        <w:rPr>
          <w:color w:val="333333"/>
        </w:rPr>
        <w:t xml:space="preserve"> need to be approved by the EVC.</w:t>
      </w:r>
    </w:p>
    <w:p w:rsidR="00DC2FAD" w:rsidRDefault="00DC2FAD">
      <w:pPr>
        <w:pStyle w:val="BodyText"/>
        <w:spacing w:before="4"/>
        <w:rPr>
          <w:sz w:val="29"/>
        </w:rPr>
      </w:pPr>
    </w:p>
    <w:p w:rsidR="00DC2FAD" w:rsidRDefault="00E436CB">
      <w:pPr>
        <w:pStyle w:val="Heading3"/>
        <w:spacing w:line="295" w:lineRule="auto"/>
        <w:ind w:right="353"/>
      </w:pPr>
      <w:r>
        <w:rPr>
          <w:color w:val="333333"/>
        </w:rPr>
        <w:t>Staff must not sp</w:t>
      </w:r>
      <w:r>
        <w:rPr>
          <w:color w:val="333333"/>
        </w:rPr>
        <w:t>end any money or inform students or parents that a trip or visit is going ahead until it has been formally approved.</w:t>
      </w:r>
    </w:p>
    <w:p w:rsidR="00DC2FAD" w:rsidRDefault="00DC2FAD">
      <w:pPr>
        <w:pStyle w:val="BodyText"/>
        <w:spacing w:before="8"/>
        <w:rPr>
          <w:b/>
          <w:sz w:val="23"/>
        </w:rPr>
      </w:pPr>
    </w:p>
    <w:p w:rsidR="00DC2FAD" w:rsidRDefault="00E436CB">
      <w:pPr>
        <w:ind w:left="300"/>
        <w:rPr>
          <w:sz w:val="41"/>
        </w:rPr>
      </w:pPr>
      <w:r>
        <w:rPr>
          <w:color w:val="002F63"/>
          <w:sz w:val="41"/>
        </w:rPr>
        <w:t>Planning and Preparation</w:t>
      </w:r>
    </w:p>
    <w:p w:rsidR="00DC2FAD" w:rsidRDefault="00E436CB">
      <w:pPr>
        <w:spacing w:before="257"/>
        <w:ind w:left="300"/>
        <w:rPr>
          <w:sz w:val="27"/>
        </w:rPr>
      </w:pPr>
      <w:r>
        <w:rPr>
          <w:color w:val="002F63"/>
          <w:sz w:val="27"/>
        </w:rPr>
        <w:t>The Timing of Trips and Visits</w:t>
      </w:r>
    </w:p>
    <w:p w:rsidR="00DC2FAD" w:rsidRDefault="00DC2FAD">
      <w:pPr>
        <w:pStyle w:val="BodyText"/>
        <w:spacing w:before="5"/>
        <w:rPr>
          <w:sz w:val="28"/>
        </w:rPr>
      </w:pPr>
    </w:p>
    <w:p w:rsidR="00DC2FAD" w:rsidRDefault="00E436CB">
      <w:pPr>
        <w:pStyle w:val="BodyText"/>
        <w:spacing w:line="295" w:lineRule="auto"/>
        <w:ind w:left="300" w:right="341"/>
        <w:jc w:val="both"/>
      </w:pPr>
      <w:r>
        <w:rPr>
          <w:color w:val="333333"/>
        </w:rPr>
        <w:t xml:space="preserve">It is essential to the smooth running of the rest of the </w:t>
      </w:r>
      <w:r w:rsidR="00BD72E1">
        <w:rPr>
          <w:color w:val="333333"/>
        </w:rPr>
        <w:t>School</w:t>
      </w:r>
      <w:r>
        <w:rPr>
          <w:color w:val="333333"/>
        </w:rPr>
        <w:t xml:space="preserve"> that trips are properly planned and arranged to ensure minimal disruption to all, both those on the trip and those left behind.</w:t>
      </w:r>
    </w:p>
    <w:p w:rsidR="00DC2FAD" w:rsidRDefault="00DC2FAD">
      <w:pPr>
        <w:pStyle w:val="BodyText"/>
        <w:spacing w:before="5"/>
        <w:rPr>
          <w:sz w:val="29"/>
        </w:rPr>
      </w:pPr>
    </w:p>
    <w:p w:rsidR="00DC2FAD" w:rsidRDefault="00E436CB">
      <w:pPr>
        <w:pStyle w:val="BodyText"/>
        <w:spacing w:line="295" w:lineRule="auto"/>
        <w:ind w:left="300" w:right="428"/>
      </w:pPr>
      <w:r>
        <w:rPr>
          <w:color w:val="333333"/>
        </w:rPr>
        <w:t>Teachers are strongly encouraged to plan their pattern of trip</w:t>
      </w:r>
      <w:r>
        <w:rPr>
          <w:color w:val="333333"/>
        </w:rPr>
        <w:t xml:space="preserve">s and visits for </w:t>
      </w:r>
      <w:proofErr w:type="gramStart"/>
      <w:r>
        <w:rPr>
          <w:color w:val="333333"/>
        </w:rPr>
        <w:t>the</w:t>
      </w:r>
      <w:proofErr w:type="gramEnd"/>
      <w:r>
        <w:rPr>
          <w:color w:val="333333"/>
        </w:rPr>
        <w:t xml:space="preserve"> coming academic year as early as they can, preferably by May half term. This allows clashes to be kept to a minimum. Trips and visits planned well in advance must be included in the </w:t>
      </w:r>
      <w:r w:rsidR="00BD72E1">
        <w:rPr>
          <w:color w:val="333333"/>
        </w:rPr>
        <w:t>School</w:t>
      </w:r>
      <w:r>
        <w:rPr>
          <w:color w:val="333333"/>
        </w:rPr>
        <w:t xml:space="preserve"> calendar. Events listed in the </w:t>
      </w:r>
      <w:r w:rsidR="00BD72E1">
        <w:rPr>
          <w:color w:val="333333"/>
        </w:rPr>
        <w:t>School</w:t>
      </w:r>
      <w:r>
        <w:rPr>
          <w:color w:val="333333"/>
        </w:rPr>
        <w:t xml:space="preserve"> calend</w:t>
      </w:r>
      <w:r>
        <w:rPr>
          <w:color w:val="333333"/>
        </w:rPr>
        <w:t>ar take priority over non</w:t>
      </w:r>
      <w:r>
        <w:rPr>
          <w:color w:val="333333"/>
          <w:w w:val="23"/>
        </w:rPr>
        <w:t>-­‐</w:t>
      </w:r>
      <w:r>
        <w:rPr>
          <w:color w:val="333333"/>
        </w:rPr>
        <w:t>calendared events.  The earlier a trip is planned, the more likely it is to be approved.</w:t>
      </w:r>
    </w:p>
    <w:p w:rsidR="00DC2FAD" w:rsidRDefault="00DC2FAD">
      <w:pPr>
        <w:spacing w:line="295" w:lineRule="auto"/>
        <w:sectPr w:rsidR="00DC2FAD">
          <w:pgSz w:w="11900" w:h="16840"/>
          <w:pgMar w:top="980" w:right="1500" w:bottom="280" w:left="1500" w:header="720" w:footer="720" w:gutter="0"/>
          <w:cols w:space="720"/>
        </w:sectPr>
      </w:pPr>
    </w:p>
    <w:p w:rsidR="00DC2FAD" w:rsidRDefault="00DC2FAD">
      <w:pPr>
        <w:pStyle w:val="BodyText"/>
        <w:spacing w:before="4"/>
        <w:rPr>
          <w:sz w:val="29"/>
        </w:rPr>
      </w:pPr>
    </w:p>
    <w:p w:rsidR="00DC2FAD" w:rsidRDefault="00E436CB">
      <w:pPr>
        <w:pStyle w:val="BodyText"/>
        <w:spacing w:before="1" w:line="295" w:lineRule="auto"/>
        <w:ind w:left="300" w:right="455"/>
      </w:pPr>
      <w:r>
        <w:rPr>
          <w:color w:val="333333"/>
        </w:rPr>
        <w:t>Staf</w:t>
      </w:r>
      <w:r>
        <w:rPr>
          <w:color w:val="333333"/>
        </w:rPr>
        <w:t xml:space="preserve">f </w:t>
      </w:r>
      <w:proofErr w:type="spellStart"/>
      <w:r>
        <w:rPr>
          <w:color w:val="333333"/>
        </w:rPr>
        <w:t>organising</w:t>
      </w:r>
      <w:proofErr w:type="spellEnd"/>
      <w:r>
        <w:rPr>
          <w:color w:val="333333"/>
        </w:rPr>
        <w:t xml:space="preserve"> a trip must consult as widely as possible with colleagues who might be affected and think carefully about the possible impact of a trip.</w:t>
      </w:r>
    </w:p>
    <w:p w:rsidR="00DC2FAD" w:rsidRDefault="00DC2FAD">
      <w:pPr>
        <w:pStyle w:val="BodyText"/>
        <w:spacing w:before="3"/>
        <w:rPr>
          <w:sz w:val="26"/>
        </w:rPr>
      </w:pPr>
    </w:p>
    <w:p w:rsidR="00DC2FAD" w:rsidRDefault="00E436CB">
      <w:pPr>
        <w:ind w:left="300"/>
        <w:rPr>
          <w:sz w:val="27"/>
        </w:rPr>
      </w:pPr>
      <w:r>
        <w:rPr>
          <w:color w:val="002F63"/>
          <w:sz w:val="27"/>
        </w:rPr>
        <w:t>Informing Other People</w:t>
      </w:r>
    </w:p>
    <w:p w:rsidR="00DC2FAD" w:rsidRDefault="00DC2FAD">
      <w:pPr>
        <w:pStyle w:val="BodyText"/>
        <w:spacing w:before="5"/>
        <w:rPr>
          <w:sz w:val="28"/>
        </w:rPr>
      </w:pPr>
    </w:p>
    <w:p w:rsidR="00DC2FAD" w:rsidRDefault="00E436CB">
      <w:pPr>
        <w:pStyle w:val="BodyText"/>
        <w:spacing w:before="1" w:line="295" w:lineRule="auto"/>
        <w:ind w:left="300" w:right="358"/>
      </w:pPr>
      <w:r>
        <w:rPr>
          <w:color w:val="333333"/>
        </w:rPr>
        <w:t>It is essential that all people concerned with the trip are fully informed at app</w:t>
      </w:r>
      <w:r>
        <w:rPr>
          <w:color w:val="333333"/>
        </w:rPr>
        <w:t>ropriate times. Once the planning has been completed and the trip has been approved, the full details of the trip m</w:t>
      </w:r>
      <w:r w:rsidR="00BD72E1">
        <w:rPr>
          <w:color w:val="333333"/>
        </w:rPr>
        <w:t>ust be prepared. These details are prepared in unison with the EVC and the school admin staff, to ensure all relevant parties are aware of all information regarding the trip.</w:t>
      </w:r>
    </w:p>
    <w:p w:rsidR="00DC2FAD" w:rsidRDefault="00DC2FAD">
      <w:pPr>
        <w:pStyle w:val="BodyText"/>
        <w:spacing w:before="2"/>
        <w:rPr>
          <w:sz w:val="26"/>
        </w:rPr>
      </w:pPr>
    </w:p>
    <w:p w:rsidR="00DC2FAD" w:rsidRDefault="00E436CB">
      <w:pPr>
        <w:pStyle w:val="Heading2"/>
        <w:spacing w:before="1"/>
      </w:pPr>
      <w:r>
        <w:rPr>
          <w:color w:val="002F63"/>
        </w:rPr>
        <w:t>Communicati</w:t>
      </w:r>
      <w:r>
        <w:rPr>
          <w:color w:val="002F63"/>
        </w:rPr>
        <w:t>ng with parents</w:t>
      </w:r>
    </w:p>
    <w:p w:rsidR="00DC2FAD" w:rsidRDefault="00DC2FAD">
      <w:pPr>
        <w:pStyle w:val="BodyText"/>
        <w:spacing w:before="5"/>
        <w:rPr>
          <w:sz w:val="28"/>
        </w:rPr>
      </w:pPr>
    </w:p>
    <w:p w:rsidR="00DC2FAD" w:rsidRDefault="00E436CB">
      <w:pPr>
        <w:pStyle w:val="BodyText"/>
        <w:spacing w:line="295" w:lineRule="auto"/>
        <w:ind w:left="300" w:right="279"/>
      </w:pPr>
      <w:r>
        <w:rPr>
          <w:color w:val="333333"/>
        </w:rPr>
        <w:t xml:space="preserve">Parents must be informed in writing about all trips. Written consent is not required for students to take part in </w:t>
      </w:r>
      <w:r w:rsidR="00BD72E1">
        <w:rPr>
          <w:color w:val="333333"/>
        </w:rPr>
        <w:t>activities in the local area</w:t>
      </w:r>
      <w:r>
        <w:rPr>
          <w:color w:val="333333"/>
        </w:rPr>
        <w:t xml:space="preserve"> </w:t>
      </w:r>
      <w:proofErr w:type="spellStart"/>
      <w:r>
        <w:rPr>
          <w:color w:val="333333"/>
        </w:rPr>
        <w:t>organised</w:t>
      </w:r>
      <w:proofErr w:type="spellEnd"/>
      <w:r>
        <w:rPr>
          <w:color w:val="333333"/>
        </w:rPr>
        <w:t xml:space="preserve"> by the </w:t>
      </w:r>
      <w:r w:rsidR="00BD72E1">
        <w:rPr>
          <w:color w:val="333333"/>
        </w:rPr>
        <w:t>school</w:t>
      </w:r>
      <w:r>
        <w:rPr>
          <w:color w:val="333333"/>
        </w:rPr>
        <w:t xml:space="preserve"> however </w:t>
      </w:r>
      <w:proofErr w:type="spellStart"/>
      <w:r w:rsidR="00BD72E1">
        <w:rPr>
          <w:color w:val="333333"/>
        </w:rPr>
        <w:t>Crowle</w:t>
      </w:r>
      <w:proofErr w:type="spellEnd"/>
      <w:r w:rsidR="00BD72E1">
        <w:rPr>
          <w:color w:val="333333"/>
        </w:rPr>
        <w:t xml:space="preserve"> First School</w:t>
      </w:r>
      <w:r>
        <w:rPr>
          <w:color w:val="333333"/>
        </w:rPr>
        <w:t xml:space="preserve"> operate a policy where </w:t>
      </w:r>
      <w:r>
        <w:rPr>
          <w:b/>
          <w:color w:val="333333"/>
        </w:rPr>
        <w:t>P</w:t>
      </w:r>
      <w:r>
        <w:rPr>
          <w:b/>
          <w:color w:val="333333"/>
        </w:rPr>
        <w:t>arental permission is required for all trips</w:t>
      </w:r>
      <w:r>
        <w:rPr>
          <w:color w:val="333333"/>
        </w:rPr>
        <w:t xml:space="preserve">. </w:t>
      </w:r>
      <w:r>
        <w:rPr>
          <w:color w:val="333333"/>
        </w:rPr>
        <w:t>Trip leaders must have an alternative option planned for any student whose parents decline permission to go on a trip.</w:t>
      </w:r>
    </w:p>
    <w:p w:rsidR="00DC2FAD" w:rsidRDefault="00DC2FAD">
      <w:pPr>
        <w:pStyle w:val="BodyText"/>
        <w:rPr>
          <w:sz w:val="40"/>
        </w:rPr>
      </w:pPr>
    </w:p>
    <w:p w:rsidR="00DC2FAD" w:rsidRDefault="00E436CB">
      <w:pPr>
        <w:pStyle w:val="Heading2"/>
        <w:spacing w:before="1"/>
      </w:pPr>
      <w:r>
        <w:rPr>
          <w:color w:val="002F63"/>
        </w:rPr>
        <w:t xml:space="preserve">Informing the </w:t>
      </w:r>
      <w:r w:rsidR="00BD72E1">
        <w:rPr>
          <w:color w:val="002F63"/>
        </w:rPr>
        <w:t>School</w:t>
      </w:r>
    </w:p>
    <w:p w:rsidR="00DC2FAD" w:rsidRDefault="00DC2FAD">
      <w:pPr>
        <w:pStyle w:val="BodyText"/>
        <w:spacing w:before="5"/>
        <w:rPr>
          <w:sz w:val="28"/>
        </w:rPr>
      </w:pPr>
    </w:p>
    <w:p w:rsidR="00DC2FAD" w:rsidRDefault="00E436CB" w:rsidP="00BD72E1">
      <w:pPr>
        <w:pStyle w:val="BodyText"/>
        <w:spacing w:line="295" w:lineRule="auto"/>
        <w:ind w:left="300" w:right="358"/>
        <w:sectPr w:rsidR="00DC2FAD">
          <w:pgSz w:w="11900" w:h="16840"/>
          <w:pgMar w:top="980" w:right="1500" w:bottom="280" w:left="1500" w:header="720" w:footer="720" w:gutter="0"/>
          <w:cols w:space="720"/>
        </w:sectPr>
      </w:pPr>
      <w:r>
        <w:rPr>
          <w:color w:val="333333"/>
        </w:rPr>
        <w:t xml:space="preserve">The </w:t>
      </w:r>
      <w:r w:rsidR="00BD72E1">
        <w:rPr>
          <w:color w:val="333333"/>
        </w:rPr>
        <w:t>School</w:t>
      </w:r>
      <w:r>
        <w:rPr>
          <w:color w:val="333333"/>
        </w:rPr>
        <w:t xml:space="preserve"> must also know all the relevant details for a trip well in advance of the departure date. For days trips this should be at least one week before the trip departs. When meeting with the EVC a basic risk assessment procedur</w:t>
      </w:r>
      <w:r>
        <w:rPr>
          <w:color w:val="333333"/>
        </w:rPr>
        <w:t>e should also take place (see below). Relevant information should be provided to the EVC, and to reception staff, prior to, during and after a trip as appropriate.</w:t>
      </w:r>
    </w:p>
    <w:p w:rsidR="00DC2FAD" w:rsidRDefault="00E436CB" w:rsidP="00BD72E1">
      <w:pPr>
        <w:pStyle w:val="BodyText"/>
        <w:spacing w:before="82" w:line="295" w:lineRule="auto"/>
        <w:ind w:right="358"/>
      </w:pPr>
      <w:r>
        <w:rPr>
          <w:color w:val="333333"/>
        </w:rPr>
        <w:lastRenderedPageBreak/>
        <w:t>T</w:t>
      </w:r>
      <w:r>
        <w:rPr>
          <w:color w:val="333333"/>
        </w:rPr>
        <w:t xml:space="preserve">he trip leader </w:t>
      </w:r>
      <w:r>
        <w:rPr>
          <w:b/>
          <w:color w:val="333333"/>
        </w:rPr>
        <w:t xml:space="preserve">must </w:t>
      </w:r>
      <w:r>
        <w:rPr>
          <w:color w:val="333333"/>
        </w:rPr>
        <w:t>ensure that he/she is in possession of all parental conse</w:t>
      </w:r>
      <w:r>
        <w:rPr>
          <w:color w:val="333333"/>
        </w:rPr>
        <w:t>nt forms, medical forms and all contact number details throughout the trip. Copies of these should also be left on the premises with reception staff or the EVC.</w:t>
      </w:r>
    </w:p>
    <w:p w:rsidR="00DC2FAD" w:rsidRDefault="00DC2FAD">
      <w:pPr>
        <w:pStyle w:val="BodyText"/>
        <w:spacing w:before="5"/>
        <w:rPr>
          <w:sz w:val="29"/>
        </w:rPr>
      </w:pPr>
    </w:p>
    <w:p w:rsidR="00DC2FAD" w:rsidRDefault="00E436CB" w:rsidP="00BD72E1">
      <w:pPr>
        <w:pStyle w:val="BodyText"/>
      </w:pPr>
      <w:r>
        <w:rPr>
          <w:color w:val="333333"/>
        </w:rPr>
        <w:t>The EVC acts as the school contact for the trip.</w:t>
      </w:r>
    </w:p>
    <w:p w:rsidR="00DC2FAD" w:rsidRDefault="00DC2FAD">
      <w:pPr>
        <w:pStyle w:val="BodyText"/>
        <w:spacing w:before="11"/>
        <w:rPr>
          <w:sz w:val="31"/>
        </w:rPr>
      </w:pPr>
    </w:p>
    <w:p w:rsidR="00DC2FAD" w:rsidRDefault="00E436CB" w:rsidP="00BD72E1">
      <w:pPr>
        <w:pStyle w:val="Heading2"/>
        <w:ind w:left="0"/>
      </w:pPr>
      <w:r>
        <w:rPr>
          <w:color w:val="002F63"/>
        </w:rPr>
        <w:t xml:space="preserve">The Cost of </w:t>
      </w:r>
      <w:r w:rsidR="00BD72E1">
        <w:rPr>
          <w:color w:val="002F63"/>
        </w:rPr>
        <w:t>School</w:t>
      </w:r>
      <w:r>
        <w:rPr>
          <w:color w:val="002F63"/>
        </w:rPr>
        <w:t xml:space="preserve"> Trips</w:t>
      </w:r>
    </w:p>
    <w:p w:rsidR="00DC2FAD" w:rsidRDefault="00DC2FAD">
      <w:pPr>
        <w:pStyle w:val="BodyText"/>
        <w:spacing w:before="5"/>
        <w:rPr>
          <w:sz w:val="28"/>
        </w:rPr>
      </w:pPr>
    </w:p>
    <w:p w:rsidR="00DC2FAD" w:rsidRDefault="00E436CB" w:rsidP="00BD72E1">
      <w:pPr>
        <w:pStyle w:val="BodyText"/>
        <w:spacing w:line="295" w:lineRule="auto"/>
        <w:ind w:right="320"/>
      </w:pPr>
      <w:r>
        <w:rPr>
          <w:color w:val="333333"/>
        </w:rPr>
        <w:t xml:space="preserve">Staff must think carefully about the cost of a </w:t>
      </w:r>
      <w:r w:rsidR="00BD72E1">
        <w:rPr>
          <w:color w:val="333333"/>
        </w:rPr>
        <w:t>School</w:t>
      </w:r>
      <w:r>
        <w:rPr>
          <w:color w:val="333333"/>
        </w:rPr>
        <w:t xml:space="preserve"> trip. Some parents have financial constraints and </w:t>
      </w:r>
      <w:r w:rsidR="00BD72E1">
        <w:rPr>
          <w:color w:val="333333"/>
        </w:rPr>
        <w:t>this must be considered</w:t>
      </w:r>
      <w:r>
        <w:rPr>
          <w:color w:val="333333"/>
        </w:rPr>
        <w:t>. Costs should be kept to a minimum and parents must be given the ch</w:t>
      </w:r>
      <w:r>
        <w:rPr>
          <w:color w:val="333333"/>
        </w:rPr>
        <w:t>ance to decline a trip on financial grounds. In such a case provision must be made for the student who cannot go on a trip.</w:t>
      </w:r>
    </w:p>
    <w:p w:rsidR="00DC2FAD" w:rsidRDefault="00DC2FAD">
      <w:pPr>
        <w:pStyle w:val="BodyText"/>
        <w:spacing w:before="4"/>
        <w:rPr>
          <w:sz w:val="29"/>
        </w:rPr>
      </w:pPr>
    </w:p>
    <w:p w:rsidR="00DC2FAD" w:rsidRDefault="00E436CB" w:rsidP="00BD72E1">
      <w:pPr>
        <w:spacing w:line="295" w:lineRule="auto"/>
        <w:ind w:right="358"/>
        <w:rPr>
          <w:b/>
          <w:sz w:val="24"/>
        </w:rPr>
      </w:pPr>
      <w:r>
        <w:rPr>
          <w:b/>
          <w:color w:val="333333"/>
          <w:sz w:val="24"/>
        </w:rPr>
        <w:t xml:space="preserve">It is very important that the cost of trips is recovered by the </w:t>
      </w:r>
      <w:r w:rsidR="00BD72E1">
        <w:rPr>
          <w:b/>
          <w:color w:val="333333"/>
          <w:sz w:val="24"/>
        </w:rPr>
        <w:t xml:space="preserve">School </w:t>
      </w:r>
      <w:r>
        <w:rPr>
          <w:b/>
          <w:color w:val="333333"/>
          <w:sz w:val="24"/>
        </w:rPr>
        <w:t xml:space="preserve">as quickly as possible. </w:t>
      </w:r>
      <w:r>
        <w:rPr>
          <w:color w:val="333333"/>
          <w:sz w:val="24"/>
        </w:rPr>
        <w:t>Indee</w:t>
      </w:r>
      <w:r>
        <w:rPr>
          <w:color w:val="333333"/>
          <w:sz w:val="24"/>
        </w:rPr>
        <w:t xml:space="preserve">d, if it is possible to charge for a trip before it has taken place then this should be done. </w:t>
      </w:r>
      <w:r>
        <w:rPr>
          <w:b/>
          <w:color w:val="333333"/>
          <w:sz w:val="24"/>
        </w:rPr>
        <w:t>The trip leader must take responsibility for all financial arrangements in connection with the trip.</w:t>
      </w:r>
    </w:p>
    <w:p w:rsidR="00DC2FAD" w:rsidRDefault="00DC2FAD">
      <w:pPr>
        <w:pStyle w:val="BodyText"/>
        <w:spacing w:before="5"/>
        <w:rPr>
          <w:b/>
          <w:sz w:val="29"/>
        </w:rPr>
      </w:pPr>
    </w:p>
    <w:p w:rsidR="00DC2FAD" w:rsidRDefault="00E436CB" w:rsidP="00BD72E1">
      <w:pPr>
        <w:pStyle w:val="BodyText"/>
        <w:spacing w:line="295" w:lineRule="auto"/>
        <w:ind w:right="787"/>
      </w:pPr>
      <w:r>
        <w:rPr>
          <w:color w:val="333333"/>
        </w:rPr>
        <w:t>Any money left over at the end of the trip cannot be carried</w:t>
      </w:r>
      <w:r>
        <w:rPr>
          <w:color w:val="333333"/>
        </w:rPr>
        <w:t xml:space="preserve"> forward to the next financial year or to future trips. </w:t>
      </w:r>
    </w:p>
    <w:p w:rsidR="00DC2FAD" w:rsidRDefault="00DC2FAD">
      <w:pPr>
        <w:pStyle w:val="BodyText"/>
        <w:spacing w:before="3"/>
        <w:rPr>
          <w:sz w:val="26"/>
        </w:rPr>
      </w:pPr>
    </w:p>
    <w:p w:rsidR="00DC2FAD" w:rsidRDefault="00E436CB" w:rsidP="00BD72E1">
      <w:pPr>
        <w:pStyle w:val="Heading2"/>
        <w:ind w:left="0"/>
      </w:pPr>
      <w:r>
        <w:rPr>
          <w:color w:val="002F63"/>
        </w:rPr>
        <w:t>Supervision, including ratios</w:t>
      </w:r>
    </w:p>
    <w:p w:rsidR="00DC2FAD" w:rsidRDefault="00DC2FAD">
      <w:pPr>
        <w:pStyle w:val="BodyText"/>
        <w:spacing w:before="5"/>
        <w:rPr>
          <w:sz w:val="28"/>
        </w:rPr>
      </w:pPr>
    </w:p>
    <w:p w:rsidR="00DC2FAD" w:rsidRDefault="00E436CB" w:rsidP="00BD72E1">
      <w:pPr>
        <w:pStyle w:val="BodyText"/>
        <w:spacing w:line="295" w:lineRule="auto"/>
        <w:ind w:right="320"/>
      </w:pPr>
      <w:r>
        <w:rPr>
          <w:color w:val="333333"/>
        </w:rPr>
        <w:t xml:space="preserve">There are no exact ratios for </w:t>
      </w:r>
      <w:r w:rsidR="00BD72E1">
        <w:rPr>
          <w:color w:val="333333"/>
        </w:rPr>
        <w:t>school</w:t>
      </w:r>
      <w:r>
        <w:rPr>
          <w:color w:val="333333"/>
        </w:rPr>
        <w:t xml:space="preserve"> trips. The trip leader must ensure that the staffing for a trip is ‘reasonable’. This will depend on the age, gender mix, ability and </w:t>
      </w:r>
      <w:proofErr w:type="spellStart"/>
      <w:r>
        <w:rPr>
          <w:color w:val="333333"/>
        </w:rPr>
        <w:t>behaviour</w:t>
      </w:r>
      <w:proofErr w:type="spellEnd"/>
      <w:r>
        <w:rPr>
          <w:color w:val="333333"/>
        </w:rPr>
        <w:t xml:space="preserve"> of the students involved. It will depend on the type of activity undertake</w:t>
      </w:r>
      <w:r>
        <w:rPr>
          <w:color w:val="333333"/>
        </w:rPr>
        <w:t>n and the nature of the journey. The competence of the adults supervising a trip must also be considered, together with the need for first aid cover.</w:t>
      </w:r>
    </w:p>
    <w:p w:rsidR="00DC2FAD" w:rsidRDefault="00DC2FAD">
      <w:pPr>
        <w:spacing w:line="295" w:lineRule="auto"/>
        <w:sectPr w:rsidR="00DC2FAD">
          <w:pgSz w:w="11900" w:h="16840"/>
          <w:pgMar w:top="980" w:right="1500" w:bottom="280" w:left="1500" w:header="720" w:footer="720" w:gutter="0"/>
          <w:cols w:space="720"/>
        </w:sectPr>
      </w:pPr>
    </w:p>
    <w:p w:rsidR="00DC2FAD" w:rsidRDefault="00E436CB" w:rsidP="00A501D8">
      <w:pPr>
        <w:pStyle w:val="BodyText"/>
        <w:spacing w:before="82" w:line="295" w:lineRule="auto"/>
        <w:ind w:right="364"/>
      </w:pPr>
      <w:r>
        <w:rPr>
          <w:color w:val="333333"/>
        </w:rPr>
        <w:lastRenderedPageBreak/>
        <w:t>Trips to remote areas or those which involve more hazardous activities will clearly require a higher level of supervision. It is also the case that many institutions whi</w:t>
      </w:r>
      <w:r>
        <w:rPr>
          <w:color w:val="333333"/>
        </w:rPr>
        <w:t>ch are open for visits by school/</w:t>
      </w:r>
      <w:r w:rsidR="00BD72E1">
        <w:rPr>
          <w:color w:val="333333"/>
        </w:rPr>
        <w:t>school</w:t>
      </w:r>
      <w:r>
        <w:rPr>
          <w:color w:val="333333"/>
        </w:rPr>
        <w:t xml:space="preserve"> parties have their own staffing guidelines which need to be adhered to. Staff taking trips must always check with the locations they are visiting about such matters.</w:t>
      </w:r>
    </w:p>
    <w:p w:rsidR="00DC2FAD" w:rsidRDefault="00DC2FAD">
      <w:pPr>
        <w:pStyle w:val="BodyText"/>
        <w:spacing w:before="4"/>
        <w:rPr>
          <w:sz w:val="29"/>
        </w:rPr>
      </w:pPr>
    </w:p>
    <w:p w:rsidR="00DC2FAD" w:rsidRDefault="00E436CB" w:rsidP="00A501D8">
      <w:pPr>
        <w:pStyle w:val="BodyText"/>
        <w:spacing w:before="1" w:line="295" w:lineRule="auto"/>
        <w:ind w:right="282"/>
      </w:pPr>
      <w:r>
        <w:rPr>
          <w:color w:val="333333"/>
        </w:rPr>
        <w:t>When trip leaders are considering the staffing f</w:t>
      </w:r>
      <w:r>
        <w:rPr>
          <w:color w:val="333333"/>
        </w:rPr>
        <w:t>or their trips they must always bear in mind the consequences of staff absences on those left behind. Suitable cover must be available for anyone on a trip.</w:t>
      </w:r>
    </w:p>
    <w:p w:rsidR="00DC2FAD" w:rsidRDefault="00DC2FAD">
      <w:pPr>
        <w:pStyle w:val="BodyText"/>
        <w:spacing w:before="3"/>
        <w:rPr>
          <w:sz w:val="29"/>
        </w:rPr>
      </w:pPr>
    </w:p>
    <w:p w:rsidR="00DC2FAD" w:rsidRDefault="00E436CB" w:rsidP="00A501D8">
      <w:pPr>
        <w:pStyle w:val="BodyText"/>
        <w:spacing w:line="295" w:lineRule="auto"/>
        <w:ind w:right="1272"/>
      </w:pPr>
      <w:r>
        <w:rPr>
          <w:color w:val="333333"/>
        </w:rPr>
        <w:t>Staff must</w:t>
      </w:r>
      <w:r>
        <w:rPr>
          <w:color w:val="333333"/>
        </w:rPr>
        <w:t xml:space="preserve"> ensure they complete medical and emergency contact forms for themselves.</w:t>
      </w:r>
    </w:p>
    <w:p w:rsidR="00DC2FAD" w:rsidRDefault="00DC2FAD">
      <w:pPr>
        <w:pStyle w:val="BodyText"/>
        <w:spacing w:before="6"/>
        <w:rPr>
          <w:sz w:val="29"/>
        </w:rPr>
      </w:pPr>
    </w:p>
    <w:p w:rsidR="00DC2FAD" w:rsidRDefault="00E436CB" w:rsidP="00A501D8">
      <w:pPr>
        <w:pStyle w:val="Heading3"/>
        <w:spacing w:line="295" w:lineRule="auto"/>
        <w:ind w:left="0" w:right="277"/>
      </w:pPr>
      <w:r>
        <w:rPr>
          <w:color w:val="333333"/>
        </w:rPr>
        <w:t>Any concerns with regard to staffing or staffing ratios on trips should be referred to the EVC who can give further guidance and advice.</w:t>
      </w:r>
    </w:p>
    <w:p w:rsidR="00DC2FAD" w:rsidRDefault="00DC2FAD">
      <w:pPr>
        <w:pStyle w:val="BodyText"/>
        <w:spacing w:before="3"/>
        <w:rPr>
          <w:b/>
          <w:sz w:val="26"/>
        </w:rPr>
      </w:pPr>
    </w:p>
    <w:p w:rsidR="00DC2FAD" w:rsidRDefault="00E436CB" w:rsidP="00A501D8">
      <w:pPr>
        <w:rPr>
          <w:sz w:val="27"/>
        </w:rPr>
      </w:pPr>
      <w:r>
        <w:rPr>
          <w:color w:val="002F63"/>
          <w:sz w:val="27"/>
        </w:rPr>
        <w:t>Risk Assessments</w:t>
      </w:r>
    </w:p>
    <w:p w:rsidR="00DC2FAD" w:rsidRDefault="00DC2FAD">
      <w:pPr>
        <w:pStyle w:val="BodyText"/>
        <w:spacing w:before="5"/>
        <w:rPr>
          <w:sz w:val="28"/>
        </w:rPr>
      </w:pPr>
    </w:p>
    <w:p w:rsidR="00DC2FAD" w:rsidRDefault="00E436CB" w:rsidP="00A501D8">
      <w:pPr>
        <w:pStyle w:val="BodyText"/>
        <w:spacing w:before="1" w:line="295" w:lineRule="auto"/>
        <w:ind w:right="409"/>
      </w:pPr>
      <w:r>
        <w:rPr>
          <w:color w:val="333333"/>
        </w:rPr>
        <w:t>A risk assessment is a ca</w:t>
      </w:r>
      <w:r>
        <w:rPr>
          <w:color w:val="333333"/>
        </w:rPr>
        <w:t>reful examination of what, in your work, could cause harm to people, so that you can weigh up whether you have taken enough precautions or should do more to prevent harm.</w:t>
      </w:r>
    </w:p>
    <w:p w:rsidR="00DC2FAD" w:rsidRDefault="00DC2FAD">
      <w:pPr>
        <w:pStyle w:val="BodyText"/>
        <w:spacing w:before="4"/>
        <w:rPr>
          <w:sz w:val="29"/>
        </w:rPr>
      </w:pPr>
    </w:p>
    <w:p w:rsidR="00DC2FAD" w:rsidRDefault="00E436CB" w:rsidP="00A501D8">
      <w:pPr>
        <w:pStyle w:val="BodyText"/>
        <w:spacing w:before="1" w:line="295" w:lineRule="auto"/>
        <w:ind w:right="356"/>
      </w:pPr>
      <w:r>
        <w:rPr>
          <w:color w:val="333333"/>
        </w:rPr>
        <w:t>It is not a legal requirement to complete a risk assessment for every activity or tr</w:t>
      </w:r>
      <w:r>
        <w:rPr>
          <w:color w:val="333333"/>
        </w:rPr>
        <w:t xml:space="preserve">ip. Some activities, especially those happening away from </w:t>
      </w:r>
      <w:r w:rsidR="00BD72E1">
        <w:rPr>
          <w:color w:val="333333"/>
        </w:rPr>
        <w:t>School</w:t>
      </w:r>
      <w:r>
        <w:rPr>
          <w:color w:val="333333"/>
        </w:rPr>
        <w:t xml:space="preserve">, such as mountaineering, canoeing and sailing, involve higher levels of risk. In these cases, an assessment of significant risks should be carried out. The </w:t>
      </w:r>
      <w:r w:rsidR="00BD72E1">
        <w:rPr>
          <w:color w:val="333333"/>
        </w:rPr>
        <w:t>School</w:t>
      </w:r>
      <w:r>
        <w:rPr>
          <w:color w:val="333333"/>
        </w:rPr>
        <w:t xml:space="preserve"> must ensure that the perso</w:t>
      </w:r>
      <w:r>
        <w:rPr>
          <w:color w:val="333333"/>
        </w:rPr>
        <w:t xml:space="preserve">n assessing the risk understands the risks and is familiar with the activity planned. The </w:t>
      </w:r>
      <w:r w:rsidR="00BD72E1">
        <w:rPr>
          <w:color w:val="333333"/>
        </w:rPr>
        <w:t>School</w:t>
      </w:r>
      <w:r>
        <w:rPr>
          <w:color w:val="333333"/>
        </w:rPr>
        <w:t xml:space="preserve"> should take a common sense and proportionate approach, remembering that the purpose of risk assessment and management is to help students to undertake activit</w:t>
      </w:r>
      <w:r>
        <w:rPr>
          <w:color w:val="333333"/>
        </w:rPr>
        <w:t>ies safely, not to prevent activities from taking place.</w:t>
      </w:r>
    </w:p>
    <w:p w:rsidR="00DC2FAD" w:rsidRDefault="00DC2FAD">
      <w:pPr>
        <w:pStyle w:val="BodyText"/>
        <w:spacing w:before="3"/>
        <w:rPr>
          <w:sz w:val="29"/>
        </w:rPr>
      </w:pPr>
    </w:p>
    <w:p w:rsidR="00A501D8" w:rsidRDefault="00E436CB" w:rsidP="00A501D8">
      <w:pPr>
        <w:pStyle w:val="BodyText"/>
        <w:spacing w:line="295" w:lineRule="auto"/>
        <w:ind w:right="301"/>
      </w:pPr>
      <w:r>
        <w:rPr>
          <w:color w:val="333333"/>
        </w:rPr>
        <w:t xml:space="preserve">It is important to remember that places such as outdoor </w:t>
      </w:r>
      <w:proofErr w:type="gramStart"/>
      <w:r>
        <w:rPr>
          <w:color w:val="333333"/>
        </w:rPr>
        <w:t>pursuits</w:t>
      </w:r>
      <w:proofErr w:type="gramEnd"/>
      <w:r>
        <w:rPr>
          <w:color w:val="333333"/>
        </w:rPr>
        <w:t xml:space="preserve"> </w:t>
      </w:r>
      <w:proofErr w:type="spellStart"/>
      <w:r>
        <w:rPr>
          <w:color w:val="333333"/>
        </w:rPr>
        <w:t>centres</w:t>
      </w:r>
      <w:proofErr w:type="spellEnd"/>
      <w:r>
        <w:rPr>
          <w:color w:val="333333"/>
        </w:rPr>
        <w:t xml:space="preserve">, leisure </w:t>
      </w:r>
      <w:proofErr w:type="spellStart"/>
      <w:r>
        <w:rPr>
          <w:color w:val="333333"/>
        </w:rPr>
        <w:t>centres</w:t>
      </w:r>
      <w:proofErr w:type="spellEnd"/>
      <w:r>
        <w:rPr>
          <w:color w:val="333333"/>
        </w:rPr>
        <w:t>, museums, theatres, etc., should carry out their own risk assessments for the</w:t>
      </w:r>
      <w:r w:rsidR="00A501D8">
        <w:t xml:space="preserve"> </w:t>
      </w:r>
      <w:r w:rsidR="00A501D8">
        <w:rPr>
          <w:color w:val="333333"/>
        </w:rPr>
        <w:t>facilities they provide. If copies of these are obtained by members of staff, then this will reduce the burden of the risk assessment process.</w:t>
      </w:r>
    </w:p>
    <w:p w:rsidR="00A501D8" w:rsidRDefault="00A501D8" w:rsidP="00A501D8">
      <w:pPr>
        <w:pStyle w:val="BodyText"/>
        <w:spacing w:before="1" w:line="590" w:lineRule="auto"/>
        <w:ind w:right="1967"/>
        <w:rPr>
          <w:sz w:val="22"/>
          <w:szCs w:val="22"/>
        </w:rPr>
      </w:pPr>
    </w:p>
    <w:p w:rsidR="00A501D8" w:rsidRDefault="00A501D8" w:rsidP="00A501D8">
      <w:pPr>
        <w:pStyle w:val="BodyText"/>
        <w:spacing w:before="1" w:line="590" w:lineRule="auto"/>
        <w:ind w:right="1967"/>
        <w:rPr>
          <w:color w:val="333333"/>
        </w:rPr>
      </w:pPr>
      <w:r>
        <w:rPr>
          <w:color w:val="333333"/>
        </w:rPr>
        <w:t>The risk assessment</w:t>
      </w:r>
      <w:r>
        <w:rPr>
          <w:color w:val="333333"/>
        </w:rPr>
        <w:t xml:space="preserve"> must be based on the following </w:t>
      </w:r>
      <w:r>
        <w:rPr>
          <w:color w:val="333333"/>
        </w:rPr>
        <w:t xml:space="preserve">considerations: </w:t>
      </w:r>
    </w:p>
    <w:p w:rsidR="00A501D8" w:rsidRDefault="00A501D8" w:rsidP="00A501D8">
      <w:pPr>
        <w:pStyle w:val="BodyText"/>
        <w:spacing w:before="1" w:line="590" w:lineRule="auto"/>
        <w:ind w:right="1967"/>
      </w:pPr>
      <w:r>
        <w:rPr>
          <w:color w:val="333333"/>
        </w:rPr>
        <w:t>What are the hazards?</w:t>
      </w:r>
    </w:p>
    <w:p w:rsidR="00A501D8" w:rsidRDefault="00A501D8">
      <w:pPr>
        <w:spacing w:line="295" w:lineRule="auto"/>
        <w:sectPr w:rsidR="00A501D8">
          <w:pgSz w:w="11900" w:h="16840"/>
          <w:pgMar w:top="980" w:right="1500" w:bottom="280" w:left="1500" w:header="720" w:footer="720" w:gutter="0"/>
          <w:cols w:space="720"/>
        </w:sectPr>
      </w:pPr>
    </w:p>
    <w:p w:rsidR="00DC2FAD" w:rsidRDefault="00DC2FAD">
      <w:pPr>
        <w:pStyle w:val="BodyText"/>
        <w:spacing w:before="5"/>
        <w:rPr>
          <w:sz w:val="29"/>
        </w:rPr>
      </w:pPr>
    </w:p>
    <w:p w:rsidR="00DC2FAD" w:rsidRDefault="00E436CB" w:rsidP="00A501D8">
      <w:pPr>
        <w:pStyle w:val="BodyText"/>
        <w:spacing w:before="1" w:line="590" w:lineRule="auto"/>
        <w:ind w:right="715"/>
      </w:pPr>
      <w:r>
        <w:rPr>
          <w:color w:val="333333"/>
        </w:rPr>
        <w:t>What safety measures need to be in place to reduce risks to an acceptable level? Can the trip leader put the safety measures in place?</w:t>
      </w:r>
    </w:p>
    <w:p w:rsidR="00DC2FAD" w:rsidRDefault="00E436CB" w:rsidP="00A501D8">
      <w:pPr>
        <w:pStyle w:val="BodyText"/>
        <w:spacing w:line="292" w:lineRule="exact"/>
      </w:pPr>
      <w:r>
        <w:rPr>
          <w:color w:val="333333"/>
        </w:rPr>
        <w:t>What steps will be taken in an emergency?</w:t>
      </w:r>
    </w:p>
    <w:p w:rsidR="00DC2FAD" w:rsidRDefault="00DC2FAD">
      <w:pPr>
        <w:pStyle w:val="BodyText"/>
        <w:spacing w:before="11"/>
        <w:rPr>
          <w:sz w:val="34"/>
        </w:rPr>
      </w:pPr>
    </w:p>
    <w:p w:rsidR="00DC2FAD" w:rsidRDefault="00E436CB" w:rsidP="00A501D8">
      <w:pPr>
        <w:pStyle w:val="BodyText"/>
        <w:spacing w:before="1" w:line="295" w:lineRule="auto"/>
        <w:ind w:right="311"/>
      </w:pPr>
      <w:r>
        <w:rPr>
          <w:color w:val="333333"/>
        </w:rPr>
        <w:t>While every trip will have its own particular risks that must be assessed, res</w:t>
      </w:r>
      <w:r>
        <w:rPr>
          <w:color w:val="333333"/>
        </w:rPr>
        <w:t xml:space="preserve">earch has shown that the following are the most commonly found dangers, so are worthy of particular consideration when doing a risk assessment for any trip away from </w:t>
      </w:r>
      <w:r w:rsidR="00BD72E1">
        <w:rPr>
          <w:color w:val="333333"/>
        </w:rPr>
        <w:t>School</w:t>
      </w:r>
      <w:r>
        <w:rPr>
          <w:color w:val="333333"/>
        </w:rPr>
        <w:t>.</w:t>
      </w:r>
    </w:p>
    <w:p w:rsidR="00DC2FAD" w:rsidRDefault="00DC2FAD">
      <w:pPr>
        <w:pStyle w:val="BodyText"/>
        <w:spacing w:before="4"/>
        <w:rPr>
          <w:sz w:val="29"/>
        </w:rPr>
      </w:pPr>
    </w:p>
    <w:p w:rsidR="00DC2FAD" w:rsidRDefault="00E436CB" w:rsidP="00A501D8">
      <w:pPr>
        <w:pStyle w:val="BodyText"/>
        <w:spacing w:line="295" w:lineRule="auto"/>
        <w:ind w:right="509"/>
      </w:pPr>
      <w:r>
        <w:rPr>
          <w:color w:val="333333"/>
        </w:rPr>
        <w:t>For trips that will involve outdoor or adventurous activities staff are reminded</w:t>
      </w:r>
      <w:r>
        <w:rPr>
          <w:color w:val="333333"/>
        </w:rPr>
        <w:t xml:space="preserve"> to request copies of risk assessments from the service provider well in advance of the trip and to refer to these in their own risk assessments.</w:t>
      </w:r>
    </w:p>
    <w:p w:rsidR="00DC2FAD" w:rsidRDefault="00DC2FAD">
      <w:pPr>
        <w:spacing w:line="295" w:lineRule="auto"/>
      </w:pPr>
    </w:p>
    <w:p w:rsidR="00A501D8" w:rsidRDefault="00A501D8">
      <w:pPr>
        <w:spacing w:line="295" w:lineRule="auto"/>
      </w:pPr>
    </w:p>
    <w:tbl>
      <w:tblPr>
        <w:tblW w:w="0" w:type="auto"/>
        <w:tblInd w:w="123" w:type="dxa"/>
        <w:tblBorders>
          <w:top w:val="single" w:sz="6" w:space="0" w:color="E7E7E7"/>
          <w:left w:val="single" w:sz="6" w:space="0" w:color="E7E7E7"/>
          <w:bottom w:val="single" w:sz="6" w:space="0" w:color="E7E7E7"/>
          <w:right w:val="single" w:sz="6" w:space="0" w:color="E7E7E7"/>
          <w:insideH w:val="single" w:sz="6" w:space="0" w:color="E7E7E7"/>
          <w:insideV w:val="single" w:sz="6" w:space="0" w:color="E7E7E7"/>
        </w:tblBorders>
        <w:tblLayout w:type="fixed"/>
        <w:tblCellMar>
          <w:left w:w="0" w:type="dxa"/>
          <w:right w:w="0" w:type="dxa"/>
        </w:tblCellMar>
        <w:tblLook w:val="01E0" w:firstRow="1" w:lastRow="1" w:firstColumn="1" w:lastColumn="1" w:noHBand="0" w:noVBand="0"/>
      </w:tblPr>
      <w:tblGrid>
        <w:gridCol w:w="2750"/>
        <w:gridCol w:w="2030"/>
        <w:gridCol w:w="3888"/>
      </w:tblGrid>
      <w:tr w:rsidR="00A501D8" w:rsidTr="00605098">
        <w:trPr>
          <w:trHeight w:val="1012"/>
        </w:trPr>
        <w:tc>
          <w:tcPr>
            <w:tcW w:w="2750" w:type="dxa"/>
            <w:tcBorders>
              <w:left w:val="single" w:sz="6" w:space="0" w:color="000000"/>
              <w:bottom w:val="single" w:sz="6" w:space="0" w:color="000000"/>
              <w:right w:val="single" w:sz="6" w:space="0" w:color="000000"/>
            </w:tcBorders>
          </w:tcPr>
          <w:p w:rsidR="00A501D8" w:rsidRDefault="00A501D8" w:rsidP="00605098">
            <w:pPr>
              <w:pStyle w:val="TableParagraph"/>
              <w:spacing w:before="172"/>
              <w:ind w:left="184"/>
              <w:rPr>
                <w:b/>
                <w:sz w:val="24"/>
              </w:rPr>
            </w:pPr>
            <w:r>
              <w:rPr>
                <w:b/>
                <w:color w:val="666666"/>
                <w:sz w:val="24"/>
              </w:rPr>
              <w:t>Hazard</w:t>
            </w:r>
          </w:p>
        </w:tc>
        <w:tc>
          <w:tcPr>
            <w:tcW w:w="2030" w:type="dxa"/>
            <w:tcBorders>
              <w:left w:val="single" w:sz="6" w:space="0" w:color="000000"/>
              <w:bottom w:val="single" w:sz="6" w:space="0" w:color="000000"/>
              <w:right w:val="single" w:sz="6" w:space="0" w:color="000000"/>
            </w:tcBorders>
          </w:tcPr>
          <w:p w:rsidR="00A501D8" w:rsidRDefault="00A501D8" w:rsidP="00605098">
            <w:pPr>
              <w:pStyle w:val="TableParagraph"/>
              <w:spacing w:before="172"/>
              <w:rPr>
                <w:b/>
                <w:sz w:val="24"/>
              </w:rPr>
            </w:pPr>
            <w:r>
              <w:rPr>
                <w:b/>
                <w:color w:val="666666"/>
                <w:sz w:val="24"/>
              </w:rPr>
              <w:t>Risk</w:t>
            </w:r>
          </w:p>
        </w:tc>
        <w:tc>
          <w:tcPr>
            <w:tcW w:w="3888" w:type="dxa"/>
            <w:tcBorders>
              <w:left w:val="single" w:sz="6" w:space="0" w:color="000000"/>
              <w:bottom w:val="single" w:sz="6" w:space="0" w:color="000000"/>
              <w:right w:val="single" w:sz="6" w:space="0" w:color="000000"/>
            </w:tcBorders>
          </w:tcPr>
          <w:p w:rsidR="00A501D8" w:rsidRDefault="00A501D8" w:rsidP="00605098">
            <w:pPr>
              <w:pStyle w:val="TableParagraph"/>
              <w:spacing w:before="172"/>
              <w:ind w:left="185"/>
              <w:rPr>
                <w:b/>
                <w:sz w:val="24"/>
              </w:rPr>
            </w:pPr>
            <w:r>
              <w:rPr>
                <w:b/>
                <w:color w:val="666666"/>
                <w:sz w:val="24"/>
              </w:rPr>
              <w:t>Control measures</w:t>
            </w:r>
          </w:p>
        </w:tc>
      </w:tr>
      <w:tr w:rsidR="00A501D8" w:rsidTr="00605098">
        <w:trPr>
          <w:trHeight w:val="1305"/>
        </w:trPr>
        <w:tc>
          <w:tcPr>
            <w:tcW w:w="2750" w:type="dxa"/>
            <w:tcBorders>
              <w:top w:val="single" w:sz="6" w:space="0" w:color="000000"/>
              <w:left w:val="single" w:sz="6" w:space="0" w:color="000000"/>
              <w:bottom w:val="single" w:sz="6" w:space="0" w:color="000000"/>
              <w:right w:val="single" w:sz="6" w:space="0" w:color="000000"/>
            </w:tcBorders>
          </w:tcPr>
          <w:p w:rsidR="00A501D8" w:rsidRDefault="00A501D8" w:rsidP="00605098">
            <w:pPr>
              <w:pStyle w:val="TableParagraph"/>
              <w:ind w:left="184" w:right="563"/>
              <w:rPr>
                <w:sz w:val="24"/>
              </w:rPr>
            </w:pPr>
            <w:r>
              <w:rPr>
                <w:color w:val="666666"/>
                <w:sz w:val="24"/>
              </w:rPr>
              <w:t>Separation from the party</w:t>
            </w:r>
          </w:p>
        </w:tc>
        <w:tc>
          <w:tcPr>
            <w:tcW w:w="2030" w:type="dxa"/>
            <w:tcBorders>
              <w:top w:val="single" w:sz="6" w:space="0" w:color="000000"/>
              <w:left w:val="single" w:sz="6" w:space="0" w:color="000000"/>
              <w:bottom w:val="single" w:sz="6" w:space="0" w:color="000000"/>
              <w:right w:val="single" w:sz="6" w:space="0" w:color="000000"/>
            </w:tcBorders>
          </w:tcPr>
          <w:p w:rsidR="00A501D8" w:rsidRDefault="00A501D8" w:rsidP="00605098">
            <w:pPr>
              <w:pStyle w:val="TableParagraph"/>
              <w:rPr>
                <w:sz w:val="24"/>
              </w:rPr>
            </w:pPr>
            <w:r>
              <w:rPr>
                <w:color w:val="666666"/>
                <w:sz w:val="24"/>
              </w:rPr>
              <w:t>Getting lost</w:t>
            </w:r>
          </w:p>
        </w:tc>
        <w:tc>
          <w:tcPr>
            <w:tcW w:w="3888" w:type="dxa"/>
            <w:tcBorders>
              <w:top w:val="single" w:sz="6" w:space="0" w:color="000000"/>
              <w:left w:val="single" w:sz="6" w:space="0" w:color="000000"/>
              <w:bottom w:val="single" w:sz="6" w:space="0" w:color="000000"/>
              <w:right w:val="single" w:sz="6" w:space="0" w:color="000000"/>
            </w:tcBorders>
          </w:tcPr>
          <w:p w:rsidR="00A501D8" w:rsidRDefault="00A501D8" w:rsidP="00605098">
            <w:pPr>
              <w:pStyle w:val="TableParagraph"/>
              <w:ind w:left="185" w:right="360"/>
              <w:rPr>
                <w:sz w:val="24"/>
              </w:rPr>
            </w:pPr>
            <w:r>
              <w:rPr>
                <w:color w:val="666666"/>
                <w:sz w:val="24"/>
              </w:rPr>
              <w:t>Regular head count, small groups. Must stay with an adult.</w:t>
            </w:r>
          </w:p>
        </w:tc>
      </w:tr>
      <w:tr w:rsidR="00A501D8" w:rsidTr="00605098">
        <w:trPr>
          <w:trHeight w:val="1305"/>
        </w:trPr>
        <w:tc>
          <w:tcPr>
            <w:tcW w:w="2750" w:type="dxa"/>
            <w:tcBorders>
              <w:top w:val="single" w:sz="6" w:space="0" w:color="000000"/>
              <w:left w:val="single" w:sz="6" w:space="0" w:color="000000"/>
              <w:bottom w:val="single" w:sz="6" w:space="0" w:color="000000"/>
              <w:right w:val="single" w:sz="6" w:space="0" w:color="000000"/>
            </w:tcBorders>
          </w:tcPr>
          <w:p w:rsidR="00A501D8" w:rsidRDefault="00A501D8" w:rsidP="00605098">
            <w:pPr>
              <w:pStyle w:val="TableParagraph"/>
              <w:ind w:left="184" w:right="338"/>
              <w:rPr>
                <w:sz w:val="24"/>
              </w:rPr>
            </w:pPr>
            <w:r>
              <w:rPr>
                <w:color w:val="666666"/>
                <w:sz w:val="24"/>
              </w:rPr>
              <w:t>Leaving party member behind</w:t>
            </w:r>
          </w:p>
        </w:tc>
        <w:tc>
          <w:tcPr>
            <w:tcW w:w="2030" w:type="dxa"/>
            <w:tcBorders>
              <w:top w:val="single" w:sz="6" w:space="0" w:color="000000"/>
              <w:left w:val="single" w:sz="6" w:space="0" w:color="000000"/>
              <w:bottom w:val="single" w:sz="6" w:space="0" w:color="000000"/>
              <w:right w:val="single" w:sz="6" w:space="0" w:color="000000"/>
            </w:tcBorders>
          </w:tcPr>
          <w:p w:rsidR="00A501D8" w:rsidRDefault="00A501D8" w:rsidP="00605098">
            <w:pPr>
              <w:pStyle w:val="TableParagraph"/>
              <w:ind w:right="174"/>
              <w:rPr>
                <w:sz w:val="24"/>
              </w:rPr>
            </w:pPr>
            <w:r>
              <w:rPr>
                <w:color w:val="666666"/>
                <w:sz w:val="24"/>
              </w:rPr>
              <w:t>Risk of assault or abduction</w:t>
            </w:r>
          </w:p>
        </w:tc>
        <w:tc>
          <w:tcPr>
            <w:tcW w:w="3888" w:type="dxa"/>
            <w:tcBorders>
              <w:top w:val="single" w:sz="6" w:space="0" w:color="000000"/>
              <w:left w:val="single" w:sz="6" w:space="0" w:color="000000"/>
              <w:bottom w:val="single" w:sz="6" w:space="0" w:color="000000"/>
              <w:right w:val="single" w:sz="6" w:space="0" w:color="000000"/>
            </w:tcBorders>
          </w:tcPr>
          <w:p w:rsidR="00A501D8" w:rsidRDefault="00A501D8" w:rsidP="00605098">
            <w:pPr>
              <w:pStyle w:val="TableParagraph"/>
              <w:ind w:left="185" w:right="866"/>
              <w:rPr>
                <w:sz w:val="24"/>
              </w:rPr>
            </w:pPr>
            <w:r>
              <w:rPr>
                <w:color w:val="666666"/>
                <w:sz w:val="24"/>
              </w:rPr>
              <w:t>Check numbers before every departure.</w:t>
            </w:r>
          </w:p>
        </w:tc>
      </w:tr>
      <w:tr w:rsidR="00A501D8" w:rsidTr="00605098">
        <w:trPr>
          <w:trHeight w:val="1895"/>
        </w:trPr>
        <w:tc>
          <w:tcPr>
            <w:tcW w:w="2750" w:type="dxa"/>
            <w:tcBorders>
              <w:top w:val="single" w:sz="6" w:space="0" w:color="000000"/>
              <w:left w:val="single" w:sz="6" w:space="0" w:color="000000"/>
              <w:bottom w:val="single" w:sz="6" w:space="0" w:color="000000"/>
              <w:right w:val="single" w:sz="6" w:space="0" w:color="000000"/>
            </w:tcBorders>
          </w:tcPr>
          <w:p w:rsidR="00A501D8" w:rsidRDefault="00A501D8" w:rsidP="00605098">
            <w:pPr>
              <w:pStyle w:val="TableParagraph"/>
              <w:ind w:left="184"/>
              <w:rPr>
                <w:sz w:val="24"/>
              </w:rPr>
            </w:pPr>
            <w:r>
              <w:rPr>
                <w:color w:val="666666"/>
                <w:sz w:val="24"/>
              </w:rPr>
              <w:t>Road crossing</w:t>
            </w:r>
          </w:p>
        </w:tc>
        <w:tc>
          <w:tcPr>
            <w:tcW w:w="2030" w:type="dxa"/>
            <w:tcBorders>
              <w:top w:val="single" w:sz="6" w:space="0" w:color="000000"/>
              <w:left w:val="single" w:sz="6" w:space="0" w:color="000000"/>
              <w:bottom w:val="single" w:sz="6" w:space="0" w:color="000000"/>
              <w:right w:val="single" w:sz="6" w:space="0" w:color="000000"/>
            </w:tcBorders>
          </w:tcPr>
          <w:p w:rsidR="00A501D8" w:rsidRDefault="00A501D8" w:rsidP="00605098">
            <w:pPr>
              <w:pStyle w:val="TableParagraph"/>
              <w:ind w:right="666"/>
              <w:rPr>
                <w:sz w:val="24"/>
              </w:rPr>
            </w:pPr>
            <w:r>
              <w:rPr>
                <w:color w:val="666666"/>
                <w:sz w:val="24"/>
              </w:rPr>
              <w:t>Being hit by vehicle</w:t>
            </w:r>
          </w:p>
        </w:tc>
        <w:tc>
          <w:tcPr>
            <w:tcW w:w="3888" w:type="dxa"/>
            <w:tcBorders>
              <w:top w:val="single" w:sz="6" w:space="0" w:color="000000"/>
              <w:left w:val="single" w:sz="6" w:space="0" w:color="000000"/>
              <w:bottom w:val="single" w:sz="6" w:space="0" w:color="000000"/>
              <w:right w:val="single" w:sz="6" w:space="0" w:color="000000"/>
            </w:tcBorders>
          </w:tcPr>
          <w:p w:rsidR="00A501D8" w:rsidRDefault="00A501D8" w:rsidP="00605098">
            <w:pPr>
              <w:pStyle w:val="TableParagraph"/>
              <w:ind w:left="185" w:right="53"/>
              <w:rPr>
                <w:sz w:val="24"/>
              </w:rPr>
            </w:pPr>
            <w:r>
              <w:rPr>
                <w:color w:val="666666"/>
                <w:sz w:val="24"/>
              </w:rPr>
              <w:t xml:space="preserve">All groups to line up parallel with </w:t>
            </w:r>
            <w:proofErr w:type="spellStart"/>
            <w:r>
              <w:rPr>
                <w:color w:val="666666"/>
                <w:sz w:val="24"/>
              </w:rPr>
              <w:t>kerb</w:t>
            </w:r>
            <w:proofErr w:type="spellEnd"/>
            <w:r>
              <w:rPr>
                <w:color w:val="666666"/>
                <w:sz w:val="24"/>
              </w:rPr>
              <w:t xml:space="preserve"> and cross as one. Ensure good sight line. Staff to arrive first at </w:t>
            </w:r>
            <w:proofErr w:type="spellStart"/>
            <w:r>
              <w:rPr>
                <w:color w:val="666666"/>
                <w:sz w:val="24"/>
              </w:rPr>
              <w:t>kerbside</w:t>
            </w:r>
            <w:proofErr w:type="spellEnd"/>
            <w:r>
              <w:rPr>
                <w:color w:val="666666"/>
                <w:sz w:val="24"/>
              </w:rPr>
              <w:t>.</w:t>
            </w:r>
          </w:p>
        </w:tc>
      </w:tr>
      <w:tr w:rsidR="00A501D8" w:rsidTr="00605098">
        <w:trPr>
          <w:trHeight w:val="1305"/>
        </w:trPr>
        <w:tc>
          <w:tcPr>
            <w:tcW w:w="2750" w:type="dxa"/>
            <w:tcBorders>
              <w:top w:val="single" w:sz="6" w:space="0" w:color="000000"/>
              <w:left w:val="single" w:sz="6" w:space="0" w:color="000000"/>
              <w:bottom w:val="single" w:sz="6" w:space="0" w:color="000000"/>
              <w:right w:val="single" w:sz="6" w:space="0" w:color="000000"/>
            </w:tcBorders>
          </w:tcPr>
          <w:p w:rsidR="00A501D8" w:rsidRDefault="00A501D8" w:rsidP="00605098">
            <w:pPr>
              <w:pStyle w:val="TableParagraph"/>
              <w:spacing w:before="172"/>
              <w:ind w:left="184"/>
              <w:rPr>
                <w:sz w:val="24"/>
              </w:rPr>
            </w:pPr>
            <w:r>
              <w:rPr>
                <w:color w:val="666666"/>
                <w:sz w:val="24"/>
              </w:rPr>
              <w:t>Road traffic</w:t>
            </w:r>
          </w:p>
        </w:tc>
        <w:tc>
          <w:tcPr>
            <w:tcW w:w="2030" w:type="dxa"/>
            <w:tcBorders>
              <w:top w:val="single" w:sz="6" w:space="0" w:color="000000"/>
              <w:left w:val="single" w:sz="6" w:space="0" w:color="000000"/>
              <w:bottom w:val="single" w:sz="6" w:space="0" w:color="000000"/>
              <w:right w:val="single" w:sz="6" w:space="0" w:color="000000"/>
            </w:tcBorders>
          </w:tcPr>
          <w:p w:rsidR="00A501D8" w:rsidRDefault="00A501D8" w:rsidP="00605098">
            <w:pPr>
              <w:pStyle w:val="TableParagraph"/>
              <w:spacing w:before="172"/>
              <w:ind w:right="356"/>
              <w:rPr>
                <w:sz w:val="24"/>
              </w:rPr>
            </w:pPr>
            <w:r>
              <w:rPr>
                <w:color w:val="666666"/>
                <w:sz w:val="24"/>
              </w:rPr>
              <w:t>Falling off path into traffic</w:t>
            </w:r>
          </w:p>
        </w:tc>
        <w:tc>
          <w:tcPr>
            <w:tcW w:w="3888" w:type="dxa"/>
            <w:tcBorders>
              <w:top w:val="single" w:sz="6" w:space="0" w:color="000000"/>
              <w:left w:val="single" w:sz="6" w:space="0" w:color="000000"/>
              <w:bottom w:val="single" w:sz="6" w:space="0" w:color="000000"/>
              <w:right w:val="single" w:sz="6" w:space="0" w:color="000000"/>
            </w:tcBorders>
          </w:tcPr>
          <w:p w:rsidR="00A501D8" w:rsidRDefault="00A501D8" w:rsidP="00605098">
            <w:pPr>
              <w:pStyle w:val="TableParagraph"/>
              <w:spacing w:before="172"/>
              <w:ind w:left="185" w:right="454"/>
              <w:rPr>
                <w:sz w:val="24"/>
              </w:rPr>
            </w:pPr>
            <w:r>
              <w:rPr>
                <w:color w:val="666666"/>
                <w:sz w:val="24"/>
              </w:rPr>
              <w:t xml:space="preserve">Keep buffer zone between group and </w:t>
            </w:r>
            <w:proofErr w:type="spellStart"/>
            <w:r>
              <w:rPr>
                <w:color w:val="666666"/>
                <w:sz w:val="24"/>
              </w:rPr>
              <w:t>kerb</w:t>
            </w:r>
            <w:proofErr w:type="spellEnd"/>
            <w:r>
              <w:rPr>
                <w:color w:val="666666"/>
                <w:sz w:val="24"/>
              </w:rPr>
              <w:t>.</w:t>
            </w:r>
          </w:p>
        </w:tc>
      </w:tr>
      <w:tr w:rsidR="00A501D8" w:rsidTr="00605098">
        <w:trPr>
          <w:trHeight w:val="1333"/>
        </w:trPr>
        <w:tc>
          <w:tcPr>
            <w:tcW w:w="2750" w:type="dxa"/>
            <w:tcBorders>
              <w:top w:val="single" w:sz="6" w:space="0" w:color="000000"/>
              <w:left w:val="single" w:sz="6" w:space="0" w:color="000000"/>
              <w:bottom w:val="single" w:sz="6" w:space="0" w:color="000000"/>
              <w:right w:val="single" w:sz="6" w:space="0" w:color="000000"/>
            </w:tcBorders>
          </w:tcPr>
          <w:p w:rsidR="00A501D8" w:rsidRDefault="00A501D8" w:rsidP="00605098">
            <w:pPr>
              <w:pStyle w:val="TableParagraph"/>
              <w:ind w:left="184"/>
              <w:rPr>
                <w:sz w:val="24"/>
              </w:rPr>
            </w:pPr>
            <w:r>
              <w:rPr>
                <w:color w:val="666666"/>
                <w:sz w:val="24"/>
              </w:rPr>
              <w:t>Sea/lakes</w:t>
            </w:r>
          </w:p>
        </w:tc>
        <w:tc>
          <w:tcPr>
            <w:tcW w:w="2030" w:type="dxa"/>
            <w:tcBorders>
              <w:top w:val="single" w:sz="6" w:space="0" w:color="000000"/>
              <w:left w:val="single" w:sz="6" w:space="0" w:color="000000"/>
              <w:bottom w:val="single" w:sz="6" w:space="0" w:color="000000"/>
              <w:right w:val="single" w:sz="6" w:space="0" w:color="000000"/>
            </w:tcBorders>
          </w:tcPr>
          <w:p w:rsidR="00A501D8" w:rsidRDefault="00A501D8" w:rsidP="00605098">
            <w:pPr>
              <w:pStyle w:val="TableParagraph"/>
              <w:rPr>
                <w:sz w:val="24"/>
              </w:rPr>
            </w:pPr>
            <w:r>
              <w:rPr>
                <w:color w:val="666666"/>
                <w:sz w:val="24"/>
              </w:rPr>
              <w:t>Drowning</w:t>
            </w:r>
          </w:p>
        </w:tc>
        <w:tc>
          <w:tcPr>
            <w:tcW w:w="3888" w:type="dxa"/>
            <w:tcBorders>
              <w:top w:val="single" w:sz="6" w:space="0" w:color="000000"/>
              <w:left w:val="single" w:sz="6" w:space="0" w:color="000000"/>
              <w:bottom w:val="single" w:sz="6" w:space="0" w:color="000000"/>
              <w:right w:val="single" w:sz="6" w:space="0" w:color="000000"/>
            </w:tcBorders>
          </w:tcPr>
          <w:p w:rsidR="00A501D8" w:rsidRDefault="00A501D8" w:rsidP="00605098">
            <w:pPr>
              <w:pStyle w:val="TableParagraph"/>
              <w:ind w:left="185" w:right="360"/>
              <w:rPr>
                <w:sz w:val="24"/>
              </w:rPr>
            </w:pPr>
            <w:r>
              <w:rPr>
                <w:color w:val="666666"/>
                <w:sz w:val="24"/>
              </w:rPr>
              <w:t>Group maximum of 6. Adults trained.</w:t>
            </w:r>
          </w:p>
        </w:tc>
      </w:tr>
      <w:tr w:rsidR="00A501D8" w:rsidTr="00605098">
        <w:trPr>
          <w:trHeight w:val="1305"/>
        </w:trPr>
        <w:tc>
          <w:tcPr>
            <w:tcW w:w="2750" w:type="dxa"/>
            <w:tcBorders>
              <w:top w:val="single" w:sz="6" w:space="0" w:color="000000"/>
              <w:left w:val="single" w:sz="6" w:space="0" w:color="000000"/>
              <w:bottom w:val="single" w:sz="6" w:space="0" w:color="000000"/>
              <w:right w:val="single" w:sz="6" w:space="0" w:color="000000"/>
            </w:tcBorders>
          </w:tcPr>
          <w:p w:rsidR="00A501D8" w:rsidRDefault="00A501D8" w:rsidP="00605098">
            <w:pPr>
              <w:pStyle w:val="TableParagraph"/>
              <w:ind w:left="184"/>
              <w:rPr>
                <w:sz w:val="24"/>
              </w:rPr>
            </w:pPr>
            <w:r>
              <w:rPr>
                <w:color w:val="666666"/>
                <w:sz w:val="24"/>
              </w:rPr>
              <w:t>Sand</w:t>
            </w:r>
          </w:p>
        </w:tc>
        <w:tc>
          <w:tcPr>
            <w:tcW w:w="2030" w:type="dxa"/>
            <w:tcBorders>
              <w:top w:val="single" w:sz="6" w:space="0" w:color="000000"/>
              <w:left w:val="single" w:sz="6" w:space="0" w:color="000000"/>
              <w:bottom w:val="single" w:sz="6" w:space="0" w:color="000000"/>
              <w:right w:val="single" w:sz="6" w:space="0" w:color="000000"/>
            </w:tcBorders>
          </w:tcPr>
          <w:p w:rsidR="00A501D8" w:rsidRDefault="00A501D8" w:rsidP="00605098">
            <w:pPr>
              <w:pStyle w:val="TableParagraph"/>
              <w:rPr>
                <w:sz w:val="24"/>
              </w:rPr>
            </w:pPr>
            <w:r>
              <w:rPr>
                <w:color w:val="666666"/>
                <w:sz w:val="24"/>
              </w:rPr>
              <w:t>Damage to eyes</w:t>
            </w:r>
          </w:p>
        </w:tc>
        <w:tc>
          <w:tcPr>
            <w:tcW w:w="3888" w:type="dxa"/>
            <w:tcBorders>
              <w:top w:val="single" w:sz="6" w:space="0" w:color="000000"/>
              <w:left w:val="single" w:sz="6" w:space="0" w:color="000000"/>
              <w:bottom w:val="single" w:sz="6" w:space="0" w:color="000000"/>
              <w:right w:val="single" w:sz="6" w:space="0" w:color="000000"/>
            </w:tcBorders>
          </w:tcPr>
          <w:p w:rsidR="00A501D8" w:rsidRDefault="00A501D8" w:rsidP="00605098">
            <w:pPr>
              <w:pStyle w:val="TableParagraph"/>
              <w:ind w:left="185" w:right="290"/>
              <w:rPr>
                <w:sz w:val="24"/>
              </w:rPr>
            </w:pPr>
            <w:proofErr w:type="gramStart"/>
            <w:r>
              <w:rPr>
                <w:color w:val="666666"/>
                <w:sz w:val="24"/>
              </w:rPr>
              <w:t>Students</w:t>
            </w:r>
            <w:proofErr w:type="gramEnd"/>
            <w:r>
              <w:rPr>
                <w:color w:val="666666"/>
                <w:sz w:val="24"/>
              </w:rPr>
              <w:t xml:space="preserve"> briefed and strong action at first sign of throwing.</w:t>
            </w:r>
          </w:p>
        </w:tc>
      </w:tr>
      <w:tr w:rsidR="00A501D8" w:rsidTr="00605098">
        <w:trPr>
          <w:trHeight w:val="1305"/>
        </w:trPr>
        <w:tc>
          <w:tcPr>
            <w:tcW w:w="2750" w:type="dxa"/>
            <w:tcBorders>
              <w:top w:val="single" w:sz="6" w:space="0" w:color="000000"/>
              <w:left w:val="single" w:sz="6" w:space="0" w:color="000000"/>
              <w:bottom w:val="single" w:sz="6" w:space="0" w:color="000000"/>
              <w:right w:val="single" w:sz="6" w:space="0" w:color="000000"/>
            </w:tcBorders>
          </w:tcPr>
          <w:p w:rsidR="00A501D8" w:rsidRDefault="00A501D8" w:rsidP="00605098">
            <w:pPr>
              <w:pStyle w:val="TableParagraph"/>
              <w:ind w:left="184"/>
              <w:rPr>
                <w:sz w:val="24"/>
              </w:rPr>
            </w:pPr>
            <w:r>
              <w:rPr>
                <w:color w:val="666666"/>
                <w:sz w:val="24"/>
              </w:rPr>
              <w:lastRenderedPageBreak/>
              <w:t>Sun</w:t>
            </w:r>
          </w:p>
        </w:tc>
        <w:tc>
          <w:tcPr>
            <w:tcW w:w="2030" w:type="dxa"/>
            <w:tcBorders>
              <w:top w:val="single" w:sz="6" w:space="0" w:color="000000"/>
              <w:left w:val="single" w:sz="6" w:space="0" w:color="000000"/>
              <w:bottom w:val="single" w:sz="6" w:space="0" w:color="000000"/>
              <w:right w:val="single" w:sz="6" w:space="0" w:color="000000"/>
            </w:tcBorders>
          </w:tcPr>
          <w:p w:rsidR="00A501D8" w:rsidRDefault="00A501D8" w:rsidP="00605098">
            <w:pPr>
              <w:pStyle w:val="TableParagraph"/>
              <w:rPr>
                <w:sz w:val="24"/>
              </w:rPr>
            </w:pPr>
            <w:r>
              <w:rPr>
                <w:color w:val="666666"/>
                <w:sz w:val="24"/>
              </w:rPr>
              <w:t>Sunburn</w:t>
            </w:r>
          </w:p>
        </w:tc>
        <w:tc>
          <w:tcPr>
            <w:tcW w:w="3888" w:type="dxa"/>
            <w:tcBorders>
              <w:top w:val="single" w:sz="6" w:space="0" w:color="000000"/>
              <w:left w:val="single" w:sz="6" w:space="0" w:color="000000"/>
              <w:bottom w:val="single" w:sz="6" w:space="0" w:color="000000"/>
              <w:right w:val="single" w:sz="6" w:space="0" w:color="000000"/>
            </w:tcBorders>
          </w:tcPr>
          <w:p w:rsidR="00A501D8" w:rsidRDefault="00A501D8" w:rsidP="00605098">
            <w:pPr>
              <w:pStyle w:val="TableParagraph"/>
              <w:ind w:left="185" w:right="703"/>
              <w:rPr>
                <w:sz w:val="24"/>
              </w:rPr>
            </w:pPr>
            <w:r>
              <w:rPr>
                <w:color w:val="666666"/>
                <w:sz w:val="24"/>
              </w:rPr>
              <w:t>Hat, sun block, parental letter, supervised use.</w:t>
            </w:r>
          </w:p>
        </w:tc>
      </w:tr>
      <w:tr w:rsidR="00A501D8" w:rsidTr="00605098">
        <w:trPr>
          <w:trHeight w:val="1602"/>
        </w:trPr>
        <w:tc>
          <w:tcPr>
            <w:tcW w:w="2750" w:type="dxa"/>
            <w:tcBorders>
              <w:top w:val="single" w:sz="6" w:space="0" w:color="000000"/>
              <w:left w:val="single" w:sz="6" w:space="0" w:color="000000"/>
              <w:bottom w:val="single" w:sz="6" w:space="0" w:color="000000"/>
              <w:right w:val="single" w:sz="6" w:space="0" w:color="000000"/>
            </w:tcBorders>
          </w:tcPr>
          <w:p w:rsidR="00A501D8" w:rsidRDefault="00A501D8" w:rsidP="00605098">
            <w:pPr>
              <w:pStyle w:val="TableParagraph"/>
              <w:ind w:left="184"/>
              <w:rPr>
                <w:sz w:val="24"/>
              </w:rPr>
            </w:pPr>
            <w:r>
              <w:rPr>
                <w:color w:val="666666"/>
                <w:sz w:val="24"/>
              </w:rPr>
              <w:t>Heat</w:t>
            </w:r>
          </w:p>
        </w:tc>
        <w:tc>
          <w:tcPr>
            <w:tcW w:w="2030" w:type="dxa"/>
            <w:tcBorders>
              <w:top w:val="single" w:sz="6" w:space="0" w:color="000000"/>
              <w:left w:val="single" w:sz="6" w:space="0" w:color="000000"/>
              <w:bottom w:val="single" w:sz="6" w:space="0" w:color="000000"/>
              <w:right w:val="single" w:sz="6" w:space="0" w:color="000000"/>
            </w:tcBorders>
          </w:tcPr>
          <w:p w:rsidR="00A501D8" w:rsidRDefault="00A501D8" w:rsidP="00605098">
            <w:pPr>
              <w:pStyle w:val="TableParagraph"/>
              <w:ind w:right="418"/>
              <w:rPr>
                <w:sz w:val="24"/>
              </w:rPr>
            </w:pPr>
            <w:r>
              <w:rPr>
                <w:color w:val="666666"/>
                <w:sz w:val="24"/>
              </w:rPr>
              <w:t>Heat stroke or dehydration</w:t>
            </w:r>
          </w:p>
        </w:tc>
        <w:tc>
          <w:tcPr>
            <w:tcW w:w="3888" w:type="dxa"/>
            <w:tcBorders>
              <w:top w:val="single" w:sz="6" w:space="0" w:color="000000"/>
              <w:left w:val="single" w:sz="6" w:space="0" w:color="000000"/>
              <w:bottom w:val="single" w:sz="6" w:space="0" w:color="000000"/>
              <w:right w:val="single" w:sz="6" w:space="0" w:color="000000"/>
            </w:tcBorders>
          </w:tcPr>
          <w:p w:rsidR="00A501D8" w:rsidRDefault="00A501D8" w:rsidP="00605098">
            <w:pPr>
              <w:pStyle w:val="TableParagraph"/>
              <w:ind w:left="185" w:right="564"/>
              <w:jc w:val="both"/>
              <w:rPr>
                <w:sz w:val="24"/>
              </w:rPr>
            </w:pPr>
            <w:r>
              <w:rPr>
                <w:color w:val="666666"/>
                <w:sz w:val="24"/>
              </w:rPr>
              <w:t>Pre</w:t>
            </w:r>
            <w:r>
              <w:rPr>
                <w:color w:val="666666"/>
                <w:w w:val="23"/>
                <w:sz w:val="24"/>
              </w:rPr>
              <w:t>-­‐</w:t>
            </w:r>
            <w:r>
              <w:rPr>
                <w:color w:val="666666"/>
                <w:sz w:val="24"/>
              </w:rPr>
              <w:t>visit and establish a</w:t>
            </w:r>
            <w:r>
              <w:rPr>
                <w:color w:val="666666"/>
                <w:spacing w:val="-1"/>
                <w:sz w:val="24"/>
              </w:rPr>
              <w:t>c</w:t>
            </w:r>
            <w:r>
              <w:rPr>
                <w:color w:val="666666"/>
                <w:sz w:val="24"/>
              </w:rPr>
              <w:t xml:space="preserve">cess </w:t>
            </w:r>
            <w:r>
              <w:rPr>
                <w:color w:val="666666"/>
                <w:spacing w:val="-13"/>
                <w:sz w:val="24"/>
              </w:rPr>
              <w:t>to</w:t>
            </w:r>
            <w:r>
              <w:rPr>
                <w:color w:val="666666"/>
                <w:sz w:val="24"/>
              </w:rPr>
              <w:t xml:space="preserve"> shaded area. Plentiful supply </w:t>
            </w:r>
            <w:r>
              <w:rPr>
                <w:color w:val="666666"/>
                <w:spacing w:val="-9"/>
                <w:sz w:val="24"/>
              </w:rPr>
              <w:t xml:space="preserve">of </w:t>
            </w:r>
            <w:r>
              <w:rPr>
                <w:color w:val="666666"/>
                <w:sz w:val="24"/>
              </w:rPr>
              <w:t>liquids.</w:t>
            </w:r>
          </w:p>
        </w:tc>
      </w:tr>
      <w:tr w:rsidR="00A501D8" w:rsidTr="00605098">
        <w:trPr>
          <w:trHeight w:val="1304"/>
        </w:trPr>
        <w:tc>
          <w:tcPr>
            <w:tcW w:w="2750" w:type="dxa"/>
            <w:tcBorders>
              <w:top w:val="single" w:sz="6" w:space="0" w:color="000000"/>
              <w:left w:val="single" w:sz="6" w:space="0" w:color="000000"/>
              <w:bottom w:val="single" w:sz="6" w:space="0" w:color="000000"/>
              <w:right w:val="single" w:sz="6" w:space="0" w:color="000000"/>
            </w:tcBorders>
          </w:tcPr>
          <w:p w:rsidR="00A501D8" w:rsidRDefault="00A501D8" w:rsidP="00605098">
            <w:pPr>
              <w:pStyle w:val="TableParagraph"/>
              <w:spacing w:before="172"/>
              <w:ind w:left="184"/>
              <w:rPr>
                <w:sz w:val="24"/>
              </w:rPr>
            </w:pPr>
            <w:r>
              <w:rPr>
                <w:color w:val="666666"/>
                <w:sz w:val="24"/>
              </w:rPr>
              <w:t>Trains</w:t>
            </w:r>
          </w:p>
        </w:tc>
        <w:tc>
          <w:tcPr>
            <w:tcW w:w="2030" w:type="dxa"/>
            <w:tcBorders>
              <w:top w:val="single" w:sz="6" w:space="0" w:color="000000"/>
              <w:left w:val="single" w:sz="6" w:space="0" w:color="000000"/>
              <w:bottom w:val="single" w:sz="6" w:space="0" w:color="000000"/>
              <w:right w:val="single" w:sz="6" w:space="0" w:color="000000"/>
            </w:tcBorders>
          </w:tcPr>
          <w:p w:rsidR="00A501D8" w:rsidRDefault="00A501D8" w:rsidP="00605098">
            <w:pPr>
              <w:pStyle w:val="TableParagraph"/>
              <w:spacing w:before="172"/>
              <w:ind w:right="204"/>
              <w:rPr>
                <w:sz w:val="24"/>
              </w:rPr>
            </w:pPr>
            <w:r>
              <w:rPr>
                <w:color w:val="666666"/>
                <w:sz w:val="24"/>
              </w:rPr>
              <w:t>Falling into the path of a vehicle</w:t>
            </w:r>
          </w:p>
        </w:tc>
        <w:tc>
          <w:tcPr>
            <w:tcW w:w="3888" w:type="dxa"/>
            <w:tcBorders>
              <w:top w:val="single" w:sz="6" w:space="0" w:color="000000"/>
              <w:left w:val="single" w:sz="6" w:space="0" w:color="000000"/>
              <w:bottom w:val="single" w:sz="6" w:space="0" w:color="000000"/>
              <w:right w:val="single" w:sz="6" w:space="0" w:color="000000"/>
            </w:tcBorders>
          </w:tcPr>
          <w:p w:rsidR="00A501D8" w:rsidRDefault="00A501D8" w:rsidP="00605098">
            <w:pPr>
              <w:pStyle w:val="TableParagraph"/>
              <w:spacing w:before="172"/>
              <w:ind w:left="185" w:right="454"/>
              <w:rPr>
                <w:sz w:val="24"/>
              </w:rPr>
            </w:pPr>
            <w:r>
              <w:rPr>
                <w:color w:val="666666"/>
                <w:sz w:val="24"/>
              </w:rPr>
              <w:t>Keep buffer zone between group and train.</w:t>
            </w:r>
          </w:p>
        </w:tc>
      </w:tr>
    </w:tbl>
    <w:p w:rsidR="00DC2FAD" w:rsidRDefault="00DC2FAD">
      <w:pPr>
        <w:sectPr w:rsidR="00DC2FAD">
          <w:pgSz w:w="11900" w:h="16840"/>
          <w:pgMar w:top="1000" w:right="1500" w:bottom="280" w:left="1500" w:header="720" w:footer="720" w:gutter="0"/>
          <w:cols w:space="720"/>
        </w:sectPr>
      </w:pPr>
    </w:p>
    <w:p w:rsidR="00A501D8" w:rsidRPr="00A501D8" w:rsidRDefault="00A501D8" w:rsidP="00A501D8">
      <w:pPr>
        <w:pStyle w:val="Heading2"/>
        <w:spacing w:before="24"/>
      </w:pPr>
      <w:r>
        <w:rPr>
          <w:color w:val="002F63"/>
        </w:rPr>
        <w:lastRenderedPageBreak/>
        <w:t>Transport</w:t>
      </w:r>
    </w:p>
    <w:p w:rsidR="00DC2FAD" w:rsidRDefault="00A501D8">
      <w:pPr>
        <w:pStyle w:val="BodyText"/>
        <w:spacing w:before="82" w:line="295" w:lineRule="auto"/>
        <w:ind w:left="300" w:right="358"/>
      </w:pPr>
      <w:r>
        <w:rPr>
          <w:color w:val="333333"/>
        </w:rPr>
        <w:t>It is w</w:t>
      </w:r>
      <w:r w:rsidR="00E436CB">
        <w:rPr>
          <w:color w:val="333333"/>
        </w:rPr>
        <w:t xml:space="preserve">orth making a special point about minibus, coach or train journeys. Most school trips will involve transportation of some type. It is extremely important that staff and students use such transportation safely. </w:t>
      </w:r>
      <w:r w:rsidR="00E436CB">
        <w:rPr>
          <w:b/>
          <w:color w:val="333333"/>
        </w:rPr>
        <w:t>Everyone must wear seat belts at all ti</w:t>
      </w:r>
      <w:r w:rsidR="00E436CB">
        <w:rPr>
          <w:b/>
          <w:color w:val="333333"/>
        </w:rPr>
        <w:t xml:space="preserve">mes when on a minibus or coach. </w:t>
      </w:r>
      <w:r w:rsidR="00E436CB">
        <w:rPr>
          <w:color w:val="333333"/>
        </w:rPr>
        <w:t xml:space="preserve">It is good practice for staff to remind all students of the need for good </w:t>
      </w:r>
      <w:proofErr w:type="spellStart"/>
      <w:r w:rsidR="00E436CB">
        <w:rPr>
          <w:color w:val="333333"/>
        </w:rPr>
        <w:t>behaviour</w:t>
      </w:r>
      <w:proofErr w:type="spellEnd"/>
      <w:r w:rsidR="00E436CB">
        <w:rPr>
          <w:color w:val="333333"/>
        </w:rPr>
        <w:t xml:space="preserve"> before all minibus and bus journeys. Staff must remember that the journey is an integral part of a </w:t>
      </w:r>
      <w:r w:rsidR="00BD72E1">
        <w:rPr>
          <w:color w:val="333333"/>
        </w:rPr>
        <w:t>School</w:t>
      </w:r>
      <w:r w:rsidR="00E436CB">
        <w:rPr>
          <w:color w:val="333333"/>
        </w:rPr>
        <w:t xml:space="preserve"> trip and appropriate risk assessm</w:t>
      </w:r>
      <w:r w:rsidR="00E436CB">
        <w:rPr>
          <w:color w:val="333333"/>
        </w:rPr>
        <w:t>ents must be carried out.</w:t>
      </w:r>
    </w:p>
    <w:p w:rsidR="00DC2FAD" w:rsidRDefault="00DC2FAD">
      <w:pPr>
        <w:pStyle w:val="BodyText"/>
        <w:spacing w:before="2"/>
        <w:rPr>
          <w:sz w:val="26"/>
        </w:rPr>
      </w:pPr>
    </w:p>
    <w:p w:rsidR="00DC2FAD" w:rsidRDefault="00E436CB">
      <w:pPr>
        <w:pStyle w:val="Heading2"/>
      </w:pPr>
      <w:r>
        <w:rPr>
          <w:color w:val="002F63"/>
        </w:rPr>
        <w:t>The Wearing of Seatbelts in Vehicles</w:t>
      </w:r>
    </w:p>
    <w:p w:rsidR="00DC2FAD" w:rsidRDefault="00DC2FAD">
      <w:pPr>
        <w:pStyle w:val="BodyText"/>
        <w:spacing w:before="5"/>
        <w:rPr>
          <w:sz w:val="28"/>
        </w:rPr>
      </w:pPr>
    </w:p>
    <w:p w:rsidR="00DC2FAD" w:rsidRDefault="00E436CB">
      <w:pPr>
        <w:pStyle w:val="BodyText"/>
        <w:spacing w:before="1" w:line="295" w:lineRule="auto"/>
        <w:ind w:left="300" w:right="464"/>
      </w:pPr>
      <w:r>
        <w:rPr>
          <w:color w:val="333333"/>
        </w:rPr>
        <w:t xml:space="preserve">In order to ensure that all journeys are undertaken in the safest possible manner, it is the </w:t>
      </w:r>
      <w:r w:rsidR="00BD72E1">
        <w:rPr>
          <w:color w:val="333333"/>
        </w:rPr>
        <w:t>School</w:t>
      </w:r>
      <w:r>
        <w:rPr>
          <w:color w:val="333333"/>
        </w:rPr>
        <w:t xml:space="preserve">’s policy that </w:t>
      </w:r>
      <w:r>
        <w:rPr>
          <w:b/>
          <w:color w:val="333333"/>
        </w:rPr>
        <w:t xml:space="preserve">seatbelts must be worn at all times by all staff and students. </w:t>
      </w:r>
      <w:r>
        <w:rPr>
          <w:color w:val="333333"/>
        </w:rPr>
        <w:t>All staff and students are made aware of this and are asked to adhere to the policy strictly. We will do everything we reasonably can to enforce this policy.</w:t>
      </w:r>
    </w:p>
    <w:p w:rsidR="00DC2FAD" w:rsidRDefault="00DC2FAD">
      <w:pPr>
        <w:pStyle w:val="BodyText"/>
        <w:spacing w:before="2"/>
        <w:rPr>
          <w:sz w:val="26"/>
        </w:rPr>
      </w:pPr>
    </w:p>
    <w:p w:rsidR="00DC2FAD" w:rsidRDefault="00E436CB">
      <w:pPr>
        <w:pStyle w:val="Heading2"/>
        <w:spacing w:before="1"/>
      </w:pPr>
      <w:r>
        <w:rPr>
          <w:color w:val="002F63"/>
        </w:rPr>
        <w:t>Reconnaissance Visits</w:t>
      </w:r>
    </w:p>
    <w:p w:rsidR="00DC2FAD" w:rsidRDefault="00DC2FAD">
      <w:pPr>
        <w:pStyle w:val="BodyText"/>
        <w:spacing w:before="5"/>
        <w:rPr>
          <w:sz w:val="28"/>
        </w:rPr>
      </w:pPr>
    </w:p>
    <w:p w:rsidR="00DC2FAD" w:rsidRDefault="00E436CB">
      <w:pPr>
        <w:pStyle w:val="BodyText"/>
        <w:spacing w:line="295" w:lineRule="auto"/>
        <w:ind w:left="300" w:right="358"/>
      </w:pPr>
      <w:r>
        <w:rPr>
          <w:color w:val="333333"/>
        </w:rPr>
        <w:t>If possible an exploratory visit should be made by a teacher before any tr</w:t>
      </w:r>
      <w:r>
        <w:rPr>
          <w:color w:val="333333"/>
        </w:rPr>
        <w:t>ip is undertaken. A key factor in reducing risk is knowledge of the place to be visited. Whilst such visits may not always be practical, staff should make every effort to consider such an undertaking.</w:t>
      </w:r>
    </w:p>
    <w:p w:rsidR="00DC2FAD" w:rsidRDefault="00DC2FAD">
      <w:pPr>
        <w:pStyle w:val="BodyText"/>
        <w:spacing w:before="9"/>
        <w:rPr>
          <w:sz w:val="29"/>
        </w:rPr>
      </w:pPr>
    </w:p>
    <w:p w:rsidR="00DC2FAD" w:rsidRDefault="00E436CB">
      <w:pPr>
        <w:pStyle w:val="BodyText"/>
        <w:spacing w:line="295" w:lineRule="auto"/>
        <w:ind w:left="300" w:right="396"/>
      </w:pPr>
      <w:r>
        <w:rPr>
          <w:color w:val="333333"/>
        </w:rPr>
        <w:t>A member of staff who is to lead a group on an outdoor activity should make a special effort to carry out a reconnaissance visit. If this is not possible then a minimum measure would be to obtain specific information by letter from the venue and from reput</w:t>
      </w:r>
      <w:r>
        <w:rPr>
          <w:color w:val="333333"/>
        </w:rPr>
        <w:t xml:space="preserve">able </w:t>
      </w:r>
      <w:proofErr w:type="spellStart"/>
      <w:r>
        <w:rPr>
          <w:color w:val="333333"/>
        </w:rPr>
        <w:t>organisations</w:t>
      </w:r>
      <w:proofErr w:type="spellEnd"/>
      <w:r>
        <w:rPr>
          <w:color w:val="333333"/>
        </w:rPr>
        <w:t xml:space="preserve"> who can provide such information.</w:t>
      </w:r>
    </w:p>
    <w:p w:rsidR="00DC2FAD" w:rsidRDefault="00DC2FAD">
      <w:pPr>
        <w:pStyle w:val="BodyText"/>
        <w:spacing w:before="3"/>
        <w:rPr>
          <w:sz w:val="26"/>
        </w:rPr>
      </w:pPr>
    </w:p>
    <w:p w:rsidR="00DC2FAD" w:rsidRDefault="00E436CB">
      <w:pPr>
        <w:pStyle w:val="Heading2"/>
      </w:pPr>
      <w:r>
        <w:rPr>
          <w:color w:val="002F63"/>
        </w:rPr>
        <w:t>Factors to Consider in Planning a Trip</w:t>
      </w:r>
    </w:p>
    <w:p w:rsidR="00DC2FAD" w:rsidRDefault="00DC2FAD">
      <w:pPr>
        <w:pStyle w:val="BodyText"/>
        <w:spacing w:before="1"/>
        <w:rPr>
          <w:sz w:val="35"/>
        </w:rPr>
      </w:pPr>
    </w:p>
    <w:p w:rsidR="00DC2FAD" w:rsidRDefault="00E436CB">
      <w:pPr>
        <w:pStyle w:val="BodyText"/>
        <w:spacing w:before="1" w:line="295" w:lineRule="auto"/>
        <w:ind w:left="300" w:right="431"/>
        <w:jc w:val="both"/>
      </w:pPr>
      <w:r>
        <w:rPr>
          <w:color w:val="333333"/>
        </w:rPr>
        <w:t xml:space="preserve">The following list is not exhaustive, but it tries to </w:t>
      </w:r>
      <w:proofErr w:type="spellStart"/>
      <w:r>
        <w:rPr>
          <w:color w:val="333333"/>
        </w:rPr>
        <w:t>summarise</w:t>
      </w:r>
      <w:proofErr w:type="spellEnd"/>
      <w:r>
        <w:rPr>
          <w:color w:val="333333"/>
        </w:rPr>
        <w:t xml:space="preserve"> what needs to be done during the planning and </w:t>
      </w:r>
      <w:proofErr w:type="spellStart"/>
      <w:r>
        <w:rPr>
          <w:color w:val="333333"/>
        </w:rPr>
        <w:t>organisation</w:t>
      </w:r>
      <w:proofErr w:type="spellEnd"/>
      <w:r>
        <w:rPr>
          <w:color w:val="333333"/>
        </w:rPr>
        <w:t xml:space="preserve"> of a trip. The list also gives further </w:t>
      </w:r>
      <w:r>
        <w:rPr>
          <w:color w:val="333333"/>
        </w:rPr>
        <w:t>ideas about areas for risk assessment.</w:t>
      </w:r>
    </w:p>
    <w:p w:rsidR="00DC2FAD" w:rsidRDefault="00DC2FAD">
      <w:pPr>
        <w:pStyle w:val="BodyText"/>
        <w:spacing w:before="4"/>
        <w:rPr>
          <w:sz w:val="28"/>
        </w:rPr>
      </w:pPr>
    </w:p>
    <w:p w:rsidR="00DC2FAD" w:rsidRDefault="00E436CB">
      <w:pPr>
        <w:pStyle w:val="ListParagraph"/>
        <w:numPr>
          <w:ilvl w:val="1"/>
          <w:numId w:val="2"/>
        </w:numPr>
        <w:tabs>
          <w:tab w:val="left" w:pos="1019"/>
          <w:tab w:val="left" w:pos="1020"/>
        </w:tabs>
        <w:rPr>
          <w:sz w:val="24"/>
        </w:rPr>
      </w:pPr>
      <w:r>
        <w:rPr>
          <w:color w:val="333333"/>
          <w:sz w:val="24"/>
        </w:rPr>
        <w:t>Facilities/equipment the group will need to</w:t>
      </w:r>
      <w:r>
        <w:rPr>
          <w:color w:val="333333"/>
          <w:spacing w:val="-1"/>
          <w:sz w:val="24"/>
        </w:rPr>
        <w:t xml:space="preserve"> </w:t>
      </w:r>
      <w:r>
        <w:rPr>
          <w:color w:val="333333"/>
          <w:sz w:val="24"/>
        </w:rPr>
        <w:t>take</w:t>
      </w:r>
    </w:p>
    <w:p w:rsidR="00DC2FAD" w:rsidRDefault="00E436CB">
      <w:pPr>
        <w:pStyle w:val="ListParagraph"/>
        <w:numPr>
          <w:ilvl w:val="1"/>
          <w:numId w:val="2"/>
        </w:numPr>
        <w:tabs>
          <w:tab w:val="left" w:pos="1019"/>
          <w:tab w:val="left" w:pos="1020"/>
        </w:tabs>
        <w:spacing w:before="54"/>
        <w:rPr>
          <w:sz w:val="24"/>
        </w:rPr>
      </w:pPr>
      <w:r>
        <w:rPr>
          <w:color w:val="333333"/>
          <w:sz w:val="24"/>
        </w:rPr>
        <w:t>Facilities/equipment provided at the</w:t>
      </w:r>
      <w:r>
        <w:rPr>
          <w:color w:val="333333"/>
          <w:spacing w:val="-1"/>
          <w:sz w:val="24"/>
        </w:rPr>
        <w:t xml:space="preserve"> </w:t>
      </w:r>
      <w:r>
        <w:rPr>
          <w:color w:val="333333"/>
          <w:sz w:val="24"/>
        </w:rPr>
        <w:t>venue</w:t>
      </w:r>
    </w:p>
    <w:p w:rsidR="00DC2FAD" w:rsidRDefault="00E436CB">
      <w:pPr>
        <w:pStyle w:val="ListParagraph"/>
        <w:numPr>
          <w:ilvl w:val="1"/>
          <w:numId w:val="2"/>
        </w:numPr>
        <w:tabs>
          <w:tab w:val="left" w:pos="1019"/>
          <w:tab w:val="left" w:pos="1020"/>
        </w:tabs>
        <w:spacing w:before="54"/>
        <w:rPr>
          <w:sz w:val="24"/>
        </w:rPr>
      </w:pPr>
      <w:r>
        <w:rPr>
          <w:color w:val="333333"/>
          <w:sz w:val="24"/>
        </w:rPr>
        <w:t>Staff training</w:t>
      </w:r>
      <w:r>
        <w:rPr>
          <w:color w:val="333333"/>
          <w:spacing w:val="-1"/>
          <w:sz w:val="24"/>
        </w:rPr>
        <w:t xml:space="preserve"> </w:t>
      </w:r>
      <w:r>
        <w:rPr>
          <w:color w:val="333333"/>
          <w:sz w:val="24"/>
        </w:rPr>
        <w:t>needs</w:t>
      </w:r>
    </w:p>
    <w:p w:rsidR="00DC2FAD" w:rsidRDefault="00E436CB">
      <w:pPr>
        <w:pStyle w:val="ListParagraph"/>
        <w:numPr>
          <w:ilvl w:val="1"/>
          <w:numId w:val="2"/>
        </w:numPr>
        <w:tabs>
          <w:tab w:val="left" w:pos="1019"/>
          <w:tab w:val="left" w:pos="1020"/>
        </w:tabs>
        <w:spacing w:before="55" w:line="295" w:lineRule="auto"/>
        <w:ind w:right="759"/>
        <w:rPr>
          <w:sz w:val="24"/>
        </w:rPr>
      </w:pPr>
      <w:r>
        <w:rPr>
          <w:color w:val="333333"/>
          <w:sz w:val="24"/>
        </w:rPr>
        <w:t>Designating someone to record the visit and carry accident forms, etc. Transport arrangements, includin</w:t>
      </w:r>
      <w:r>
        <w:rPr>
          <w:color w:val="333333"/>
          <w:sz w:val="24"/>
        </w:rPr>
        <w:t xml:space="preserve">g meeting arrangements for trips </w:t>
      </w:r>
      <w:r>
        <w:rPr>
          <w:color w:val="333333"/>
          <w:spacing w:val="-4"/>
          <w:sz w:val="24"/>
        </w:rPr>
        <w:t xml:space="preserve">which </w:t>
      </w:r>
      <w:r>
        <w:rPr>
          <w:color w:val="333333"/>
          <w:sz w:val="24"/>
        </w:rPr>
        <w:t>leave before the start of morning school and collection arrangements for trips which return after the end of normal</w:t>
      </w:r>
      <w:r>
        <w:rPr>
          <w:color w:val="333333"/>
          <w:spacing w:val="-2"/>
          <w:sz w:val="24"/>
        </w:rPr>
        <w:t xml:space="preserve"> </w:t>
      </w:r>
      <w:r>
        <w:rPr>
          <w:color w:val="333333"/>
          <w:sz w:val="24"/>
        </w:rPr>
        <w:t>school</w:t>
      </w:r>
    </w:p>
    <w:p w:rsidR="00DC2FAD" w:rsidRDefault="00DC2FAD">
      <w:pPr>
        <w:spacing w:line="295" w:lineRule="auto"/>
        <w:rPr>
          <w:sz w:val="24"/>
        </w:rPr>
        <w:sectPr w:rsidR="00DC2FAD">
          <w:pgSz w:w="11900" w:h="16840"/>
          <w:pgMar w:top="980" w:right="1500" w:bottom="280" w:left="1500" w:header="720" w:footer="720" w:gutter="0"/>
          <w:cols w:space="720"/>
        </w:sectPr>
      </w:pPr>
    </w:p>
    <w:p w:rsidR="00DC2FAD" w:rsidRDefault="00E436CB">
      <w:pPr>
        <w:pStyle w:val="ListParagraph"/>
        <w:numPr>
          <w:ilvl w:val="1"/>
          <w:numId w:val="2"/>
        </w:numPr>
        <w:tabs>
          <w:tab w:val="left" w:pos="1019"/>
          <w:tab w:val="left" w:pos="1020"/>
        </w:tabs>
        <w:spacing w:before="70"/>
        <w:rPr>
          <w:sz w:val="24"/>
        </w:rPr>
      </w:pPr>
      <w:r>
        <w:rPr>
          <w:color w:val="333333"/>
          <w:sz w:val="24"/>
        </w:rPr>
        <w:lastRenderedPageBreak/>
        <w:t>Insurance arrangements</w:t>
      </w:r>
    </w:p>
    <w:p w:rsidR="00DC2FAD" w:rsidRDefault="00E436CB">
      <w:pPr>
        <w:pStyle w:val="ListParagraph"/>
        <w:numPr>
          <w:ilvl w:val="1"/>
          <w:numId w:val="2"/>
        </w:numPr>
        <w:tabs>
          <w:tab w:val="left" w:pos="1019"/>
          <w:tab w:val="left" w:pos="1020"/>
        </w:tabs>
        <w:spacing w:before="54"/>
        <w:rPr>
          <w:sz w:val="24"/>
        </w:rPr>
      </w:pPr>
      <w:r>
        <w:rPr>
          <w:color w:val="333333"/>
          <w:sz w:val="24"/>
        </w:rPr>
        <w:t>Communication</w:t>
      </w:r>
      <w:r>
        <w:rPr>
          <w:color w:val="333333"/>
          <w:spacing w:val="-1"/>
          <w:sz w:val="24"/>
        </w:rPr>
        <w:t xml:space="preserve"> </w:t>
      </w:r>
      <w:r>
        <w:rPr>
          <w:color w:val="333333"/>
          <w:sz w:val="24"/>
        </w:rPr>
        <w:t>arrangements</w:t>
      </w:r>
    </w:p>
    <w:p w:rsidR="00DC2FAD" w:rsidRDefault="00E436CB">
      <w:pPr>
        <w:pStyle w:val="ListParagraph"/>
        <w:numPr>
          <w:ilvl w:val="1"/>
          <w:numId w:val="2"/>
        </w:numPr>
        <w:tabs>
          <w:tab w:val="left" w:pos="1019"/>
          <w:tab w:val="left" w:pos="1020"/>
        </w:tabs>
        <w:spacing w:before="54"/>
        <w:rPr>
          <w:sz w:val="24"/>
        </w:rPr>
      </w:pPr>
      <w:r>
        <w:rPr>
          <w:color w:val="333333"/>
          <w:sz w:val="24"/>
        </w:rPr>
        <w:t>Supervision ratio</w:t>
      </w:r>
    </w:p>
    <w:p w:rsidR="00DC2FAD" w:rsidRDefault="00E436CB">
      <w:pPr>
        <w:pStyle w:val="ListParagraph"/>
        <w:numPr>
          <w:ilvl w:val="1"/>
          <w:numId w:val="2"/>
        </w:numPr>
        <w:tabs>
          <w:tab w:val="left" w:pos="1019"/>
          <w:tab w:val="left" w:pos="1020"/>
        </w:tabs>
        <w:spacing w:before="54"/>
        <w:rPr>
          <w:sz w:val="24"/>
        </w:rPr>
      </w:pPr>
      <w:r>
        <w:rPr>
          <w:color w:val="333333"/>
          <w:sz w:val="24"/>
        </w:rPr>
        <w:t xml:space="preserve">Contingency </w:t>
      </w:r>
      <w:r>
        <w:rPr>
          <w:color w:val="333333"/>
          <w:sz w:val="24"/>
        </w:rPr>
        <w:t>plans for enforced changes of plans or late</w:t>
      </w:r>
      <w:r>
        <w:rPr>
          <w:color w:val="333333"/>
          <w:spacing w:val="-3"/>
          <w:sz w:val="24"/>
        </w:rPr>
        <w:t xml:space="preserve"> </w:t>
      </w:r>
      <w:r>
        <w:rPr>
          <w:color w:val="333333"/>
          <w:sz w:val="24"/>
        </w:rPr>
        <w:t>return</w:t>
      </w:r>
    </w:p>
    <w:p w:rsidR="00DC2FAD" w:rsidRDefault="00E436CB">
      <w:pPr>
        <w:pStyle w:val="ListParagraph"/>
        <w:numPr>
          <w:ilvl w:val="1"/>
          <w:numId w:val="2"/>
        </w:numPr>
        <w:tabs>
          <w:tab w:val="left" w:pos="1019"/>
          <w:tab w:val="left" w:pos="1020"/>
        </w:tabs>
        <w:spacing w:before="55"/>
        <w:rPr>
          <w:sz w:val="24"/>
        </w:rPr>
      </w:pPr>
      <w:r>
        <w:rPr>
          <w:color w:val="333333"/>
          <w:sz w:val="24"/>
        </w:rPr>
        <w:t>Information to</w:t>
      </w:r>
      <w:r>
        <w:rPr>
          <w:color w:val="333333"/>
          <w:spacing w:val="-3"/>
          <w:sz w:val="24"/>
        </w:rPr>
        <w:t xml:space="preserve"> </w:t>
      </w:r>
      <w:r>
        <w:rPr>
          <w:color w:val="333333"/>
          <w:sz w:val="24"/>
        </w:rPr>
        <w:t>parents</w:t>
      </w:r>
    </w:p>
    <w:p w:rsidR="00DC2FAD" w:rsidRDefault="00E436CB">
      <w:pPr>
        <w:pStyle w:val="ListParagraph"/>
        <w:numPr>
          <w:ilvl w:val="1"/>
          <w:numId w:val="2"/>
        </w:numPr>
        <w:tabs>
          <w:tab w:val="left" w:pos="1019"/>
          <w:tab w:val="left" w:pos="1020"/>
        </w:tabs>
        <w:spacing w:before="54"/>
        <w:rPr>
          <w:sz w:val="24"/>
        </w:rPr>
      </w:pPr>
      <w:r>
        <w:rPr>
          <w:color w:val="333333"/>
          <w:sz w:val="24"/>
        </w:rPr>
        <w:t>Information to</w:t>
      </w:r>
      <w:r>
        <w:rPr>
          <w:color w:val="333333"/>
          <w:spacing w:val="-3"/>
          <w:sz w:val="24"/>
        </w:rPr>
        <w:t xml:space="preserve"> </w:t>
      </w:r>
      <w:r w:rsidR="00BD72E1">
        <w:rPr>
          <w:color w:val="333333"/>
          <w:sz w:val="24"/>
        </w:rPr>
        <w:t>School</w:t>
      </w:r>
    </w:p>
    <w:p w:rsidR="00DC2FAD" w:rsidRDefault="00E436CB">
      <w:pPr>
        <w:pStyle w:val="ListParagraph"/>
        <w:numPr>
          <w:ilvl w:val="1"/>
          <w:numId w:val="2"/>
        </w:numPr>
        <w:tabs>
          <w:tab w:val="left" w:pos="1019"/>
          <w:tab w:val="left" w:pos="1020"/>
        </w:tabs>
        <w:spacing w:before="54"/>
        <w:rPr>
          <w:sz w:val="24"/>
        </w:rPr>
      </w:pPr>
      <w:r>
        <w:rPr>
          <w:color w:val="333333"/>
          <w:sz w:val="24"/>
        </w:rPr>
        <w:t>Preparing students</w:t>
      </w:r>
    </w:p>
    <w:p w:rsidR="00DC2FAD" w:rsidRDefault="00E436CB">
      <w:pPr>
        <w:pStyle w:val="ListParagraph"/>
        <w:numPr>
          <w:ilvl w:val="1"/>
          <w:numId w:val="2"/>
        </w:numPr>
        <w:tabs>
          <w:tab w:val="left" w:pos="1019"/>
          <w:tab w:val="left" w:pos="1020"/>
        </w:tabs>
        <w:spacing w:before="54"/>
        <w:rPr>
          <w:sz w:val="24"/>
        </w:rPr>
      </w:pPr>
      <w:r>
        <w:rPr>
          <w:color w:val="333333"/>
          <w:sz w:val="24"/>
        </w:rPr>
        <w:t>Arrangements for sending students home</w:t>
      </w:r>
      <w:r>
        <w:rPr>
          <w:color w:val="333333"/>
          <w:spacing w:val="-1"/>
          <w:sz w:val="24"/>
        </w:rPr>
        <w:t xml:space="preserve"> </w:t>
      </w:r>
      <w:r>
        <w:rPr>
          <w:color w:val="333333"/>
          <w:sz w:val="24"/>
        </w:rPr>
        <w:t>early</w:t>
      </w:r>
    </w:p>
    <w:p w:rsidR="00DC2FAD" w:rsidRDefault="00E436CB">
      <w:pPr>
        <w:pStyle w:val="ListParagraph"/>
        <w:numPr>
          <w:ilvl w:val="1"/>
          <w:numId w:val="2"/>
        </w:numPr>
        <w:tabs>
          <w:tab w:val="left" w:pos="1019"/>
          <w:tab w:val="left" w:pos="1020"/>
        </w:tabs>
        <w:spacing w:before="55"/>
        <w:rPr>
          <w:sz w:val="24"/>
        </w:rPr>
      </w:pPr>
      <w:r>
        <w:rPr>
          <w:color w:val="333333"/>
          <w:sz w:val="24"/>
        </w:rPr>
        <w:t>Emergency arrangements</w:t>
      </w:r>
    </w:p>
    <w:p w:rsidR="00DC2FAD" w:rsidRDefault="00DC2FAD">
      <w:pPr>
        <w:pStyle w:val="BodyText"/>
        <w:spacing w:before="2"/>
        <w:rPr>
          <w:sz w:val="25"/>
        </w:rPr>
      </w:pPr>
    </w:p>
    <w:p w:rsidR="00DC2FAD" w:rsidRDefault="00E436CB">
      <w:pPr>
        <w:pStyle w:val="Heading2"/>
      </w:pPr>
      <w:r>
        <w:rPr>
          <w:color w:val="002F63"/>
        </w:rPr>
        <w:t>Emergency Procedures</w:t>
      </w:r>
    </w:p>
    <w:p w:rsidR="00DC2FAD" w:rsidRDefault="00DC2FAD">
      <w:pPr>
        <w:pStyle w:val="BodyText"/>
        <w:spacing w:before="5"/>
        <w:rPr>
          <w:sz w:val="28"/>
        </w:rPr>
      </w:pPr>
    </w:p>
    <w:p w:rsidR="00DC2FAD" w:rsidRDefault="00E436CB">
      <w:pPr>
        <w:pStyle w:val="BodyText"/>
        <w:spacing w:line="295" w:lineRule="auto"/>
        <w:ind w:left="300" w:right="358"/>
      </w:pPr>
      <w:r>
        <w:rPr>
          <w:color w:val="333333"/>
        </w:rPr>
        <w:t>Teachers in charge of students have a duty of care to make sure that the students are safe and healthy.  They also have a common</w:t>
      </w:r>
      <w:r>
        <w:rPr>
          <w:color w:val="333333"/>
          <w:w w:val="23"/>
        </w:rPr>
        <w:t>-­‐</w:t>
      </w:r>
      <w:r>
        <w:rPr>
          <w:color w:val="333333"/>
        </w:rPr>
        <w:t>law duty to act as a reasonably prudent parent would. Teachers should not hesitate to act in an emergency and to take lifesav</w:t>
      </w:r>
      <w:r>
        <w:rPr>
          <w:color w:val="333333"/>
        </w:rPr>
        <w:t>ing action in an extreme situation.</w:t>
      </w:r>
    </w:p>
    <w:p w:rsidR="00DC2FAD" w:rsidRDefault="00DC2FAD">
      <w:pPr>
        <w:pStyle w:val="BodyText"/>
        <w:spacing w:before="9"/>
        <w:rPr>
          <w:sz w:val="29"/>
        </w:rPr>
      </w:pPr>
    </w:p>
    <w:p w:rsidR="00DC2FAD" w:rsidRDefault="00E436CB">
      <w:pPr>
        <w:pStyle w:val="BodyText"/>
        <w:spacing w:line="295" w:lineRule="auto"/>
        <w:ind w:left="300" w:right="1304"/>
      </w:pPr>
      <w:r>
        <w:rPr>
          <w:color w:val="333333"/>
        </w:rPr>
        <w:t>Emergency procedures are an essential part of planning a school visit. If an emergency happens the priorities are to:</w:t>
      </w:r>
    </w:p>
    <w:p w:rsidR="00DC2FAD" w:rsidRDefault="00DC2FAD">
      <w:pPr>
        <w:pStyle w:val="BodyText"/>
        <w:spacing w:before="5"/>
        <w:rPr>
          <w:sz w:val="29"/>
        </w:rPr>
      </w:pPr>
    </w:p>
    <w:p w:rsidR="00DC2FAD" w:rsidRDefault="00E436CB">
      <w:pPr>
        <w:pStyle w:val="ListParagraph"/>
        <w:numPr>
          <w:ilvl w:val="0"/>
          <w:numId w:val="2"/>
        </w:numPr>
        <w:tabs>
          <w:tab w:val="left" w:pos="1019"/>
          <w:tab w:val="left" w:pos="1020"/>
        </w:tabs>
        <w:spacing w:before="1"/>
        <w:ind w:left="1020"/>
        <w:rPr>
          <w:sz w:val="24"/>
        </w:rPr>
      </w:pPr>
      <w:r>
        <w:rPr>
          <w:color w:val="333333"/>
          <w:sz w:val="24"/>
        </w:rPr>
        <w:t>Assess the</w:t>
      </w:r>
      <w:r>
        <w:rPr>
          <w:color w:val="333333"/>
          <w:spacing w:val="-1"/>
          <w:sz w:val="24"/>
        </w:rPr>
        <w:t xml:space="preserve"> </w:t>
      </w:r>
      <w:r>
        <w:rPr>
          <w:color w:val="333333"/>
          <w:sz w:val="24"/>
        </w:rPr>
        <w:t>situation</w:t>
      </w:r>
    </w:p>
    <w:p w:rsidR="00DC2FAD" w:rsidRDefault="00E436CB">
      <w:pPr>
        <w:pStyle w:val="ListParagraph"/>
        <w:numPr>
          <w:ilvl w:val="0"/>
          <w:numId w:val="2"/>
        </w:numPr>
        <w:tabs>
          <w:tab w:val="left" w:pos="1019"/>
          <w:tab w:val="left" w:pos="1020"/>
        </w:tabs>
        <w:spacing w:before="67"/>
        <w:ind w:left="1020"/>
        <w:rPr>
          <w:sz w:val="24"/>
        </w:rPr>
      </w:pPr>
      <w:r>
        <w:rPr>
          <w:color w:val="333333"/>
          <w:sz w:val="24"/>
        </w:rPr>
        <w:t>Safeguard the uninjured members of the</w:t>
      </w:r>
      <w:r>
        <w:rPr>
          <w:color w:val="333333"/>
          <w:spacing w:val="-1"/>
          <w:sz w:val="24"/>
        </w:rPr>
        <w:t xml:space="preserve"> </w:t>
      </w:r>
      <w:r>
        <w:rPr>
          <w:color w:val="333333"/>
          <w:sz w:val="24"/>
        </w:rPr>
        <w:t>group</w:t>
      </w:r>
    </w:p>
    <w:p w:rsidR="00DC2FAD" w:rsidRDefault="00E436CB">
      <w:pPr>
        <w:pStyle w:val="ListParagraph"/>
        <w:numPr>
          <w:ilvl w:val="0"/>
          <w:numId w:val="2"/>
        </w:numPr>
        <w:tabs>
          <w:tab w:val="left" w:pos="1019"/>
          <w:tab w:val="left" w:pos="1020"/>
        </w:tabs>
        <w:spacing w:before="67"/>
        <w:ind w:left="1020"/>
        <w:rPr>
          <w:sz w:val="24"/>
        </w:rPr>
      </w:pPr>
      <w:r>
        <w:rPr>
          <w:color w:val="333333"/>
          <w:sz w:val="24"/>
        </w:rPr>
        <w:t>Attend the</w:t>
      </w:r>
      <w:r>
        <w:rPr>
          <w:color w:val="333333"/>
          <w:spacing w:val="-1"/>
          <w:sz w:val="24"/>
        </w:rPr>
        <w:t xml:space="preserve"> </w:t>
      </w:r>
      <w:r>
        <w:rPr>
          <w:color w:val="333333"/>
          <w:sz w:val="24"/>
        </w:rPr>
        <w:t>casualty</w:t>
      </w:r>
    </w:p>
    <w:p w:rsidR="00DC2FAD" w:rsidRDefault="00E436CB">
      <w:pPr>
        <w:pStyle w:val="ListParagraph"/>
        <w:numPr>
          <w:ilvl w:val="0"/>
          <w:numId w:val="2"/>
        </w:numPr>
        <w:tabs>
          <w:tab w:val="left" w:pos="1019"/>
          <w:tab w:val="left" w:pos="1020"/>
        </w:tabs>
        <w:spacing w:before="67" w:line="295" w:lineRule="auto"/>
        <w:ind w:right="881" w:hanging="360"/>
        <w:rPr>
          <w:sz w:val="24"/>
        </w:rPr>
      </w:pPr>
      <w:r>
        <w:tab/>
      </w:r>
      <w:r>
        <w:rPr>
          <w:color w:val="333333"/>
          <w:sz w:val="24"/>
        </w:rPr>
        <w:t xml:space="preserve">Inform the emergency services and everyone who needs to know of </w:t>
      </w:r>
      <w:r>
        <w:rPr>
          <w:color w:val="333333"/>
          <w:spacing w:val="-4"/>
          <w:sz w:val="24"/>
        </w:rPr>
        <w:t xml:space="preserve">the </w:t>
      </w:r>
      <w:r>
        <w:rPr>
          <w:color w:val="333333"/>
          <w:sz w:val="24"/>
        </w:rPr>
        <w:t>incident</w:t>
      </w:r>
    </w:p>
    <w:p w:rsidR="00DC2FAD" w:rsidRDefault="00E436CB">
      <w:pPr>
        <w:pStyle w:val="Heading2"/>
        <w:spacing w:before="239"/>
      </w:pPr>
      <w:r>
        <w:rPr>
          <w:color w:val="002F63"/>
        </w:rPr>
        <w:t>Guidance on Emergency Procedures</w:t>
      </w:r>
    </w:p>
    <w:p w:rsidR="00DC2FAD" w:rsidRDefault="00DC2FAD">
      <w:pPr>
        <w:pStyle w:val="BodyText"/>
        <w:spacing w:before="5"/>
        <w:rPr>
          <w:sz w:val="28"/>
        </w:rPr>
      </w:pPr>
    </w:p>
    <w:p w:rsidR="00DC2FAD" w:rsidRDefault="00E436CB">
      <w:pPr>
        <w:pStyle w:val="BodyText"/>
        <w:spacing w:line="295" w:lineRule="auto"/>
        <w:ind w:left="300" w:right="996"/>
      </w:pPr>
      <w:r>
        <w:rPr>
          <w:color w:val="333333"/>
        </w:rPr>
        <w:t>A copy of the following guidelines must be taken by all party leaders and their deputies.</w:t>
      </w:r>
    </w:p>
    <w:p w:rsidR="00DC2FAD" w:rsidRDefault="00DC2FAD">
      <w:pPr>
        <w:pStyle w:val="BodyText"/>
        <w:spacing w:before="6"/>
        <w:rPr>
          <w:sz w:val="29"/>
        </w:rPr>
      </w:pPr>
    </w:p>
    <w:p w:rsidR="00DC2FAD" w:rsidRDefault="00E436CB">
      <w:pPr>
        <w:pStyle w:val="ListParagraph"/>
        <w:numPr>
          <w:ilvl w:val="0"/>
          <w:numId w:val="2"/>
        </w:numPr>
        <w:tabs>
          <w:tab w:val="left" w:pos="1019"/>
          <w:tab w:val="left" w:pos="1020"/>
        </w:tabs>
        <w:ind w:left="1020"/>
        <w:rPr>
          <w:sz w:val="24"/>
        </w:rPr>
      </w:pPr>
      <w:r>
        <w:rPr>
          <w:color w:val="333333"/>
          <w:sz w:val="24"/>
        </w:rPr>
        <w:t>Establish nature and extent of the</w:t>
      </w:r>
      <w:r>
        <w:rPr>
          <w:color w:val="333333"/>
          <w:spacing w:val="-1"/>
          <w:sz w:val="24"/>
        </w:rPr>
        <w:t xml:space="preserve"> </w:t>
      </w:r>
      <w:r>
        <w:rPr>
          <w:color w:val="333333"/>
          <w:sz w:val="24"/>
        </w:rPr>
        <w:t>emergency.</w:t>
      </w:r>
    </w:p>
    <w:p w:rsidR="00DC2FAD" w:rsidRDefault="00E436CB">
      <w:pPr>
        <w:pStyle w:val="ListParagraph"/>
        <w:numPr>
          <w:ilvl w:val="0"/>
          <w:numId w:val="2"/>
        </w:numPr>
        <w:tabs>
          <w:tab w:val="left" w:pos="1019"/>
          <w:tab w:val="left" w:pos="1020"/>
        </w:tabs>
        <w:spacing w:before="67"/>
        <w:ind w:left="1020"/>
        <w:rPr>
          <w:sz w:val="24"/>
        </w:rPr>
      </w:pPr>
      <w:r>
        <w:rPr>
          <w:color w:val="333333"/>
          <w:sz w:val="24"/>
        </w:rPr>
        <w:t>Make sur</w:t>
      </w:r>
      <w:r>
        <w:rPr>
          <w:color w:val="333333"/>
          <w:sz w:val="24"/>
        </w:rPr>
        <w:t>e that all other members of the party are accounted for and</w:t>
      </w:r>
      <w:r>
        <w:rPr>
          <w:color w:val="333333"/>
          <w:spacing w:val="-6"/>
          <w:sz w:val="24"/>
        </w:rPr>
        <w:t xml:space="preserve"> </w:t>
      </w:r>
      <w:r>
        <w:rPr>
          <w:color w:val="333333"/>
          <w:sz w:val="24"/>
        </w:rPr>
        <w:t>safe.</w:t>
      </w:r>
    </w:p>
    <w:p w:rsidR="00DC2FAD" w:rsidRDefault="00E436CB">
      <w:pPr>
        <w:pStyle w:val="ListParagraph"/>
        <w:numPr>
          <w:ilvl w:val="0"/>
          <w:numId w:val="2"/>
        </w:numPr>
        <w:tabs>
          <w:tab w:val="left" w:pos="1019"/>
          <w:tab w:val="left" w:pos="1020"/>
        </w:tabs>
        <w:spacing w:before="67" w:line="295" w:lineRule="auto"/>
        <w:ind w:right="328" w:hanging="360"/>
        <w:rPr>
          <w:sz w:val="24"/>
        </w:rPr>
      </w:pPr>
      <w:r>
        <w:tab/>
      </w:r>
      <w:r>
        <w:rPr>
          <w:color w:val="333333"/>
          <w:sz w:val="24"/>
        </w:rPr>
        <w:t xml:space="preserve">If there are injuries, establish their extent and administer first aid (if you </w:t>
      </w:r>
      <w:r>
        <w:rPr>
          <w:color w:val="333333"/>
          <w:spacing w:val="-4"/>
          <w:sz w:val="24"/>
        </w:rPr>
        <w:t xml:space="preserve">have </w:t>
      </w:r>
      <w:r>
        <w:rPr>
          <w:color w:val="333333"/>
          <w:sz w:val="24"/>
        </w:rPr>
        <w:t>been trained or feel capable – but be aware of consequences that might follow were you to give incorrect</w:t>
      </w:r>
      <w:r>
        <w:rPr>
          <w:color w:val="333333"/>
          <w:spacing w:val="-1"/>
          <w:sz w:val="24"/>
        </w:rPr>
        <w:t xml:space="preserve"> </w:t>
      </w:r>
      <w:r>
        <w:rPr>
          <w:color w:val="333333"/>
          <w:sz w:val="24"/>
        </w:rPr>
        <w:t>treatment).</w:t>
      </w:r>
    </w:p>
    <w:p w:rsidR="00DC2FAD" w:rsidRDefault="00E436CB">
      <w:pPr>
        <w:pStyle w:val="ListParagraph"/>
        <w:numPr>
          <w:ilvl w:val="0"/>
          <w:numId w:val="2"/>
        </w:numPr>
        <w:tabs>
          <w:tab w:val="left" w:pos="1019"/>
          <w:tab w:val="left" w:pos="1020"/>
        </w:tabs>
        <w:spacing w:line="292" w:lineRule="exact"/>
        <w:ind w:left="1020"/>
        <w:rPr>
          <w:sz w:val="24"/>
        </w:rPr>
      </w:pPr>
      <w:r>
        <w:rPr>
          <w:color w:val="333333"/>
          <w:sz w:val="24"/>
        </w:rPr>
        <w:t>Establish names of the injured and call relevant emergency</w:t>
      </w:r>
      <w:r>
        <w:rPr>
          <w:color w:val="333333"/>
          <w:spacing w:val="-1"/>
          <w:sz w:val="24"/>
        </w:rPr>
        <w:t xml:space="preserve"> </w:t>
      </w:r>
      <w:r>
        <w:rPr>
          <w:color w:val="333333"/>
          <w:sz w:val="24"/>
        </w:rPr>
        <w:t>services.</w:t>
      </w:r>
    </w:p>
    <w:p w:rsidR="00DC2FAD" w:rsidRDefault="00E436CB">
      <w:pPr>
        <w:pStyle w:val="ListParagraph"/>
        <w:numPr>
          <w:ilvl w:val="0"/>
          <w:numId w:val="2"/>
        </w:numPr>
        <w:tabs>
          <w:tab w:val="left" w:pos="1019"/>
          <w:tab w:val="left" w:pos="1020"/>
        </w:tabs>
        <w:spacing w:before="67" w:line="295" w:lineRule="auto"/>
        <w:ind w:right="326" w:hanging="360"/>
        <w:rPr>
          <w:sz w:val="24"/>
        </w:rPr>
      </w:pPr>
      <w:r>
        <w:tab/>
      </w:r>
      <w:r>
        <w:rPr>
          <w:color w:val="333333"/>
          <w:sz w:val="24"/>
        </w:rPr>
        <w:t xml:space="preserve">Advise other party staff of the incident and that emergency procedures are </w:t>
      </w:r>
      <w:r>
        <w:rPr>
          <w:color w:val="333333"/>
          <w:spacing w:val="-6"/>
          <w:sz w:val="24"/>
        </w:rPr>
        <w:t xml:space="preserve">in </w:t>
      </w:r>
      <w:r>
        <w:rPr>
          <w:color w:val="333333"/>
          <w:sz w:val="24"/>
        </w:rPr>
        <w:t>operation.</w:t>
      </w:r>
    </w:p>
    <w:p w:rsidR="00DC2FAD" w:rsidRDefault="00E436CB">
      <w:pPr>
        <w:pStyle w:val="ListParagraph"/>
        <w:numPr>
          <w:ilvl w:val="0"/>
          <w:numId w:val="2"/>
        </w:numPr>
        <w:tabs>
          <w:tab w:val="left" w:pos="1019"/>
          <w:tab w:val="left" w:pos="1020"/>
        </w:tabs>
        <w:spacing w:line="292" w:lineRule="exact"/>
        <w:ind w:left="1020"/>
        <w:rPr>
          <w:sz w:val="24"/>
        </w:rPr>
      </w:pPr>
      <w:r>
        <w:rPr>
          <w:color w:val="333333"/>
          <w:sz w:val="24"/>
        </w:rPr>
        <w:t>Ensure that an adult from the party accompanies casualties to</w:t>
      </w:r>
      <w:r>
        <w:rPr>
          <w:color w:val="333333"/>
          <w:spacing w:val="-4"/>
          <w:sz w:val="24"/>
        </w:rPr>
        <w:t xml:space="preserve"> </w:t>
      </w:r>
      <w:r>
        <w:rPr>
          <w:color w:val="333333"/>
          <w:sz w:val="24"/>
        </w:rPr>
        <w:t>hospital.</w:t>
      </w:r>
    </w:p>
    <w:p w:rsidR="00DC2FAD" w:rsidRDefault="00DC2FAD">
      <w:pPr>
        <w:spacing w:line="292" w:lineRule="exact"/>
        <w:rPr>
          <w:sz w:val="24"/>
        </w:rPr>
        <w:sectPr w:rsidR="00DC2FAD">
          <w:pgSz w:w="11900" w:h="16840"/>
          <w:pgMar w:top="980" w:right="1500" w:bottom="280" w:left="1500" w:header="720" w:footer="720" w:gutter="0"/>
          <w:cols w:space="720"/>
        </w:sectPr>
      </w:pPr>
    </w:p>
    <w:p w:rsidR="00DC2FAD" w:rsidRDefault="00E436CB">
      <w:pPr>
        <w:pStyle w:val="ListParagraph"/>
        <w:numPr>
          <w:ilvl w:val="0"/>
          <w:numId w:val="2"/>
        </w:numPr>
        <w:tabs>
          <w:tab w:val="left" w:pos="1019"/>
          <w:tab w:val="left" w:pos="1020"/>
        </w:tabs>
        <w:spacing w:before="82" w:line="295" w:lineRule="auto"/>
        <w:ind w:right="305" w:hanging="360"/>
        <w:rPr>
          <w:sz w:val="24"/>
        </w:rPr>
      </w:pPr>
      <w:r>
        <w:lastRenderedPageBreak/>
        <w:tab/>
      </w:r>
      <w:r>
        <w:rPr>
          <w:color w:val="333333"/>
          <w:sz w:val="24"/>
        </w:rPr>
        <w:t>Ensure that the remainder of the party are adequately supervised throughout and arrange for their early return to</w:t>
      </w:r>
      <w:r>
        <w:rPr>
          <w:color w:val="333333"/>
          <w:spacing w:val="-1"/>
          <w:sz w:val="24"/>
        </w:rPr>
        <w:t xml:space="preserve"> </w:t>
      </w:r>
      <w:r>
        <w:rPr>
          <w:color w:val="333333"/>
          <w:sz w:val="24"/>
        </w:rPr>
        <w:t>base.</w:t>
      </w:r>
    </w:p>
    <w:p w:rsidR="00DC2FAD" w:rsidRDefault="00E436CB">
      <w:pPr>
        <w:pStyle w:val="ListParagraph"/>
        <w:numPr>
          <w:ilvl w:val="0"/>
          <w:numId w:val="2"/>
        </w:numPr>
        <w:tabs>
          <w:tab w:val="left" w:pos="1019"/>
          <w:tab w:val="left" w:pos="1020"/>
        </w:tabs>
        <w:spacing w:line="295" w:lineRule="auto"/>
        <w:ind w:right="461" w:hanging="360"/>
        <w:rPr>
          <w:sz w:val="24"/>
        </w:rPr>
      </w:pPr>
      <w:r>
        <w:tab/>
      </w:r>
      <w:r>
        <w:rPr>
          <w:color w:val="333333"/>
          <w:sz w:val="24"/>
        </w:rPr>
        <w:t>Arrange for one adult to remain at the incident site to liaise with emergency services until the incident is over and all children are accounted</w:t>
      </w:r>
      <w:r>
        <w:rPr>
          <w:color w:val="333333"/>
          <w:spacing w:val="-2"/>
          <w:sz w:val="24"/>
        </w:rPr>
        <w:t xml:space="preserve"> </w:t>
      </w:r>
      <w:r>
        <w:rPr>
          <w:color w:val="333333"/>
          <w:sz w:val="24"/>
        </w:rPr>
        <w:t>for.</w:t>
      </w:r>
    </w:p>
    <w:p w:rsidR="00DC2FAD" w:rsidRDefault="00E436CB">
      <w:pPr>
        <w:pStyle w:val="ListParagraph"/>
        <w:numPr>
          <w:ilvl w:val="0"/>
          <w:numId w:val="2"/>
        </w:numPr>
        <w:tabs>
          <w:tab w:val="left" w:pos="1019"/>
          <w:tab w:val="left" w:pos="1020"/>
        </w:tabs>
        <w:spacing w:line="295" w:lineRule="auto"/>
        <w:ind w:right="355" w:hanging="360"/>
        <w:rPr>
          <w:sz w:val="24"/>
        </w:rPr>
      </w:pPr>
      <w:r>
        <w:tab/>
      </w:r>
      <w:r>
        <w:rPr>
          <w:color w:val="333333"/>
          <w:sz w:val="24"/>
        </w:rPr>
        <w:t xml:space="preserve">Control access to telephones until contact is made with the </w:t>
      </w:r>
      <w:r w:rsidR="00BD72E1">
        <w:rPr>
          <w:color w:val="333333"/>
          <w:sz w:val="24"/>
        </w:rPr>
        <w:t>School</w:t>
      </w:r>
      <w:r w:rsidR="00A501D8">
        <w:rPr>
          <w:color w:val="333333"/>
          <w:sz w:val="24"/>
        </w:rPr>
        <w:t xml:space="preserve"> </w:t>
      </w:r>
      <w:proofErr w:type="spellStart"/>
      <w:r w:rsidR="00A501D8">
        <w:rPr>
          <w:color w:val="333333"/>
          <w:sz w:val="24"/>
        </w:rPr>
        <w:t>Headteacher</w:t>
      </w:r>
      <w:proofErr w:type="spellEnd"/>
      <w:r>
        <w:rPr>
          <w:color w:val="333333"/>
          <w:sz w:val="24"/>
        </w:rPr>
        <w:t xml:space="preserve"> and until they have had tim</w:t>
      </w:r>
      <w:r>
        <w:rPr>
          <w:color w:val="333333"/>
          <w:sz w:val="24"/>
        </w:rPr>
        <w:t>e to contact those directly involved. Pass full details of the incident (name, nature, date and time of incident, location of incident, details of injuries, names and telephone numbers of those involved, action taken so far).</w:t>
      </w:r>
    </w:p>
    <w:p w:rsidR="00DC2FAD" w:rsidRDefault="00E436CB">
      <w:pPr>
        <w:pStyle w:val="ListParagraph"/>
        <w:numPr>
          <w:ilvl w:val="0"/>
          <w:numId w:val="2"/>
        </w:numPr>
        <w:tabs>
          <w:tab w:val="left" w:pos="1019"/>
          <w:tab w:val="left" w:pos="1020"/>
        </w:tabs>
        <w:spacing w:line="295" w:lineRule="auto"/>
        <w:ind w:right="543" w:hanging="360"/>
        <w:rPr>
          <w:sz w:val="24"/>
        </w:rPr>
      </w:pPr>
      <w:r>
        <w:tab/>
      </w:r>
      <w:r>
        <w:rPr>
          <w:color w:val="333333"/>
          <w:sz w:val="24"/>
        </w:rPr>
        <w:t xml:space="preserve">Telephone numbers for future </w:t>
      </w:r>
      <w:r>
        <w:rPr>
          <w:color w:val="333333"/>
          <w:sz w:val="24"/>
        </w:rPr>
        <w:t>communication identify alternate telephone numbers in case telephone lines become</w:t>
      </w:r>
      <w:r>
        <w:rPr>
          <w:color w:val="333333"/>
          <w:spacing w:val="-1"/>
          <w:sz w:val="24"/>
        </w:rPr>
        <w:t xml:space="preserve"> </w:t>
      </w:r>
      <w:r>
        <w:rPr>
          <w:color w:val="333333"/>
          <w:sz w:val="24"/>
        </w:rPr>
        <w:t>jammed).</w:t>
      </w:r>
    </w:p>
    <w:p w:rsidR="00DC2FAD" w:rsidRDefault="00E436CB">
      <w:pPr>
        <w:pStyle w:val="ListParagraph"/>
        <w:numPr>
          <w:ilvl w:val="0"/>
          <w:numId w:val="2"/>
        </w:numPr>
        <w:tabs>
          <w:tab w:val="left" w:pos="1019"/>
          <w:tab w:val="left" w:pos="1020"/>
        </w:tabs>
        <w:spacing w:line="295" w:lineRule="auto"/>
        <w:ind w:right="475" w:hanging="360"/>
        <w:rPr>
          <w:sz w:val="24"/>
        </w:rPr>
      </w:pPr>
      <w:r>
        <w:tab/>
      </w:r>
      <w:r>
        <w:rPr>
          <w:color w:val="333333"/>
          <w:sz w:val="24"/>
        </w:rPr>
        <w:t xml:space="preserve">The </w:t>
      </w:r>
      <w:r w:rsidR="00BD72E1">
        <w:rPr>
          <w:color w:val="333333"/>
          <w:sz w:val="24"/>
        </w:rPr>
        <w:t>School</w:t>
      </w:r>
      <w:r>
        <w:rPr>
          <w:color w:val="333333"/>
          <w:sz w:val="24"/>
        </w:rPr>
        <w:t xml:space="preserve"> will arrange to contact the parents of those involved. In serious incidents, the parents of all party members should be</w:t>
      </w:r>
      <w:r>
        <w:rPr>
          <w:color w:val="333333"/>
          <w:spacing w:val="-4"/>
          <w:sz w:val="24"/>
        </w:rPr>
        <w:t xml:space="preserve"> </w:t>
      </w:r>
      <w:r>
        <w:rPr>
          <w:color w:val="333333"/>
          <w:sz w:val="24"/>
        </w:rPr>
        <w:t>informed.</w:t>
      </w:r>
    </w:p>
    <w:p w:rsidR="00DC2FAD" w:rsidRDefault="00E436CB">
      <w:pPr>
        <w:pStyle w:val="ListParagraph"/>
        <w:numPr>
          <w:ilvl w:val="0"/>
          <w:numId w:val="2"/>
        </w:numPr>
        <w:tabs>
          <w:tab w:val="left" w:pos="1019"/>
          <w:tab w:val="left" w:pos="1020"/>
        </w:tabs>
        <w:spacing w:line="292" w:lineRule="exact"/>
        <w:ind w:left="1020"/>
        <w:rPr>
          <w:sz w:val="24"/>
        </w:rPr>
      </w:pPr>
      <w:r>
        <w:rPr>
          <w:color w:val="333333"/>
          <w:sz w:val="24"/>
        </w:rPr>
        <w:t>Media:</w:t>
      </w:r>
    </w:p>
    <w:p w:rsidR="00DC2FAD" w:rsidRDefault="00E436CB">
      <w:pPr>
        <w:pStyle w:val="ListParagraph"/>
        <w:numPr>
          <w:ilvl w:val="0"/>
          <w:numId w:val="1"/>
        </w:numPr>
        <w:tabs>
          <w:tab w:val="left" w:pos="1739"/>
          <w:tab w:val="left" w:pos="1740"/>
        </w:tabs>
        <w:spacing w:before="64" w:line="295" w:lineRule="auto"/>
        <w:ind w:right="320" w:hanging="360"/>
        <w:rPr>
          <w:sz w:val="24"/>
        </w:rPr>
      </w:pPr>
      <w:r>
        <w:tab/>
      </w:r>
      <w:r>
        <w:rPr>
          <w:color w:val="333333"/>
          <w:sz w:val="24"/>
        </w:rPr>
        <w:t>A designated p</w:t>
      </w:r>
      <w:r>
        <w:rPr>
          <w:color w:val="333333"/>
          <w:sz w:val="24"/>
        </w:rPr>
        <w:t>erson should act as the point of contact with the media to whom all involved should direct</w:t>
      </w:r>
      <w:r>
        <w:rPr>
          <w:color w:val="333333"/>
          <w:spacing w:val="-2"/>
          <w:sz w:val="24"/>
        </w:rPr>
        <w:t xml:space="preserve"> </w:t>
      </w:r>
      <w:r>
        <w:rPr>
          <w:color w:val="333333"/>
          <w:sz w:val="24"/>
        </w:rPr>
        <w:t>questions.</w:t>
      </w:r>
    </w:p>
    <w:p w:rsidR="00DC2FAD" w:rsidRDefault="00E436CB">
      <w:pPr>
        <w:pStyle w:val="ListParagraph"/>
        <w:numPr>
          <w:ilvl w:val="0"/>
          <w:numId w:val="1"/>
        </w:numPr>
        <w:tabs>
          <w:tab w:val="left" w:pos="1739"/>
          <w:tab w:val="left" w:pos="1740"/>
        </w:tabs>
        <w:spacing w:line="295" w:lineRule="auto"/>
        <w:ind w:right="411" w:hanging="360"/>
        <w:rPr>
          <w:sz w:val="24"/>
        </w:rPr>
      </w:pPr>
      <w:r>
        <w:tab/>
      </w:r>
      <w:r>
        <w:rPr>
          <w:color w:val="333333"/>
          <w:sz w:val="24"/>
        </w:rPr>
        <w:t>Under no circumstances should the name of any casualty be divulged to the media.</w:t>
      </w:r>
    </w:p>
    <w:p w:rsidR="00DC2FAD" w:rsidRDefault="00E436CB">
      <w:pPr>
        <w:pStyle w:val="ListParagraph"/>
        <w:numPr>
          <w:ilvl w:val="0"/>
          <w:numId w:val="1"/>
        </w:numPr>
        <w:tabs>
          <w:tab w:val="left" w:pos="1739"/>
          <w:tab w:val="left" w:pos="1740"/>
        </w:tabs>
        <w:spacing w:line="295" w:lineRule="auto"/>
        <w:ind w:right="306" w:hanging="360"/>
        <w:rPr>
          <w:sz w:val="24"/>
        </w:rPr>
      </w:pPr>
      <w:r>
        <w:tab/>
      </w:r>
      <w:r>
        <w:rPr>
          <w:color w:val="333333"/>
          <w:sz w:val="24"/>
        </w:rPr>
        <w:t>The Party Leader should write down as soon as practicable all relevant details. A record should be made of any witnesses.  Any associated equipment should be kept in its original</w:t>
      </w:r>
      <w:r>
        <w:rPr>
          <w:color w:val="333333"/>
          <w:spacing w:val="-1"/>
          <w:sz w:val="24"/>
        </w:rPr>
        <w:t xml:space="preserve"> </w:t>
      </w:r>
      <w:r>
        <w:rPr>
          <w:color w:val="333333"/>
          <w:sz w:val="24"/>
        </w:rPr>
        <w:t>condition.</w:t>
      </w:r>
    </w:p>
    <w:p w:rsidR="00DC2FAD" w:rsidRDefault="00E436CB">
      <w:pPr>
        <w:pStyle w:val="ListParagraph"/>
        <w:numPr>
          <w:ilvl w:val="0"/>
          <w:numId w:val="1"/>
        </w:numPr>
        <w:tabs>
          <w:tab w:val="left" w:pos="1739"/>
          <w:tab w:val="left" w:pos="1740"/>
        </w:tabs>
        <w:spacing w:line="292" w:lineRule="exact"/>
        <w:ind w:left="1740"/>
        <w:rPr>
          <w:sz w:val="24"/>
        </w:rPr>
      </w:pPr>
      <w:r>
        <w:rPr>
          <w:color w:val="333333"/>
          <w:sz w:val="24"/>
        </w:rPr>
        <w:t>Legal liability should not be discussed or</w:t>
      </w:r>
      <w:r>
        <w:rPr>
          <w:color w:val="333333"/>
          <w:spacing w:val="-2"/>
          <w:sz w:val="24"/>
        </w:rPr>
        <w:t xml:space="preserve"> </w:t>
      </w:r>
      <w:r>
        <w:rPr>
          <w:color w:val="333333"/>
          <w:sz w:val="24"/>
        </w:rPr>
        <w:t>admitted.</w:t>
      </w:r>
    </w:p>
    <w:p w:rsidR="00DC2FAD" w:rsidRDefault="00E436CB">
      <w:pPr>
        <w:pStyle w:val="ListParagraph"/>
        <w:numPr>
          <w:ilvl w:val="0"/>
          <w:numId w:val="1"/>
        </w:numPr>
        <w:tabs>
          <w:tab w:val="left" w:pos="1739"/>
          <w:tab w:val="left" w:pos="1740"/>
        </w:tabs>
        <w:spacing w:before="65" w:line="295" w:lineRule="auto"/>
        <w:ind w:right="339" w:hanging="360"/>
        <w:rPr>
          <w:sz w:val="24"/>
        </w:rPr>
      </w:pPr>
      <w:r>
        <w:tab/>
      </w:r>
      <w:r>
        <w:rPr>
          <w:color w:val="333333"/>
          <w:sz w:val="24"/>
        </w:rPr>
        <w:t>All accident</w:t>
      </w:r>
      <w:r>
        <w:rPr>
          <w:color w:val="333333"/>
          <w:sz w:val="24"/>
        </w:rPr>
        <w:t xml:space="preserve"> forms should be completed and other parties informed as appropriate.</w:t>
      </w:r>
    </w:p>
    <w:p w:rsidR="00DC2FAD" w:rsidRDefault="00E436CB">
      <w:pPr>
        <w:pStyle w:val="ListParagraph"/>
        <w:numPr>
          <w:ilvl w:val="0"/>
          <w:numId w:val="1"/>
        </w:numPr>
        <w:tabs>
          <w:tab w:val="left" w:pos="1739"/>
          <w:tab w:val="left" w:pos="1740"/>
        </w:tabs>
        <w:spacing w:line="292" w:lineRule="exact"/>
        <w:ind w:left="1740"/>
        <w:rPr>
          <w:sz w:val="24"/>
        </w:rPr>
      </w:pPr>
      <w:r>
        <w:rPr>
          <w:color w:val="333333"/>
          <w:sz w:val="24"/>
        </w:rPr>
        <w:t>Inform parents of any delays that will be</w:t>
      </w:r>
      <w:r>
        <w:rPr>
          <w:color w:val="333333"/>
          <w:spacing w:val="-2"/>
          <w:sz w:val="24"/>
        </w:rPr>
        <w:t xml:space="preserve"> </w:t>
      </w:r>
      <w:r>
        <w:rPr>
          <w:color w:val="333333"/>
          <w:sz w:val="24"/>
        </w:rPr>
        <w:t>necessitated.</w:t>
      </w:r>
    </w:p>
    <w:p w:rsidR="00DC2FAD" w:rsidRDefault="00DC2FAD">
      <w:pPr>
        <w:pStyle w:val="BodyText"/>
        <w:spacing w:before="2"/>
        <w:rPr>
          <w:sz w:val="25"/>
        </w:rPr>
      </w:pPr>
    </w:p>
    <w:p w:rsidR="00DC2FAD" w:rsidRDefault="00E436CB">
      <w:pPr>
        <w:pStyle w:val="Heading2"/>
      </w:pPr>
      <w:r>
        <w:rPr>
          <w:color w:val="002F63"/>
        </w:rPr>
        <w:t>After the Trip</w:t>
      </w:r>
    </w:p>
    <w:p w:rsidR="00DC2FAD" w:rsidRDefault="00DC2FAD">
      <w:pPr>
        <w:pStyle w:val="BodyText"/>
        <w:spacing w:before="5"/>
        <w:rPr>
          <w:sz w:val="28"/>
        </w:rPr>
      </w:pPr>
    </w:p>
    <w:p w:rsidR="00DC2FAD" w:rsidRDefault="00E436CB">
      <w:pPr>
        <w:pStyle w:val="BodyText"/>
        <w:spacing w:line="297" w:lineRule="auto"/>
        <w:ind w:left="300" w:right="291"/>
      </w:pPr>
      <w:r>
        <w:rPr>
          <w:color w:val="333333"/>
        </w:rPr>
        <w:t>The trip leader must inform the EVC (or whoever has been delegated as the school contact) that the party has retu</w:t>
      </w:r>
      <w:r>
        <w:rPr>
          <w:color w:val="333333"/>
        </w:rPr>
        <w:t xml:space="preserve">rned safely and ensure that all the students are safely collected from </w:t>
      </w:r>
      <w:r w:rsidR="00BD72E1">
        <w:rPr>
          <w:color w:val="333333"/>
        </w:rPr>
        <w:t>School</w:t>
      </w:r>
      <w:r>
        <w:rPr>
          <w:color w:val="333333"/>
        </w:rPr>
        <w:t xml:space="preserve"> or have a means to get home.</w:t>
      </w:r>
    </w:p>
    <w:p w:rsidR="00DC2FAD" w:rsidRDefault="00DC2FAD">
      <w:pPr>
        <w:pStyle w:val="BodyText"/>
        <w:spacing w:before="1"/>
        <w:rPr>
          <w:sz w:val="29"/>
        </w:rPr>
      </w:pPr>
    </w:p>
    <w:p w:rsidR="00DC2FAD" w:rsidRDefault="00E436CB">
      <w:pPr>
        <w:pStyle w:val="BodyText"/>
        <w:spacing w:line="295" w:lineRule="auto"/>
        <w:ind w:left="300" w:right="608"/>
        <w:jc w:val="both"/>
      </w:pPr>
      <w:r>
        <w:rPr>
          <w:color w:val="333333"/>
        </w:rPr>
        <w:t xml:space="preserve">If any difficulties or incidents occur on a </w:t>
      </w:r>
      <w:r w:rsidR="00BD72E1">
        <w:rPr>
          <w:color w:val="333333"/>
        </w:rPr>
        <w:t>School</w:t>
      </w:r>
      <w:r>
        <w:rPr>
          <w:color w:val="333333"/>
        </w:rPr>
        <w:t xml:space="preserve"> trip, the EVC must be informed as soon as possible after the trip returns so that appropriate f</w:t>
      </w:r>
      <w:r>
        <w:rPr>
          <w:color w:val="333333"/>
        </w:rPr>
        <w:t>ollow up action can be taken quickly.</w:t>
      </w:r>
    </w:p>
    <w:p w:rsidR="00DC2FAD" w:rsidRDefault="00DC2FAD">
      <w:pPr>
        <w:pStyle w:val="BodyText"/>
        <w:spacing w:before="8"/>
        <w:rPr>
          <w:sz w:val="23"/>
        </w:rPr>
      </w:pPr>
    </w:p>
    <w:p w:rsidR="00DC2FAD" w:rsidRDefault="00E436CB" w:rsidP="00A501D8">
      <w:pPr>
        <w:pStyle w:val="Heading1"/>
        <w:jc w:val="both"/>
        <w:rPr>
          <w:color w:val="002F63"/>
        </w:rPr>
      </w:pPr>
      <w:r>
        <w:rPr>
          <w:color w:val="002F63"/>
        </w:rPr>
        <w:t>Additional Guidelines</w:t>
      </w:r>
    </w:p>
    <w:p w:rsidR="00A501D8" w:rsidRPr="00A501D8" w:rsidRDefault="00A501D8" w:rsidP="00A501D8">
      <w:pPr>
        <w:pStyle w:val="Heading1"/>
        <w:jc w:val="both"/>
      </w:pPr>
    </w:p>
    <w:p w:rsidR="00DC2FAD" w:rsidRDefault="00E436CB">
      <w:pPr>
        <w:spacing w:before="1"/>
        <w:ind w:left="300"/>
        <w:rPr>
          <w:sz w:val="28"/>
        </w:rPr>
      </w:pPr>
      <w:r>
        <w:rPr>
          <w:color w:val="333399"/>
          <w:sz w:val="28"/>
        </w:rPr>
        <w:t>T</w:t>
      </w:r>
      <w:r>
        <w:rPr>
          <w:color w:val="333399"/>
          <w:sz w:val="28"/>
        </w:rPr>
        <w:t>ransport Supervision and First Aid Cover</w:t>
      </w:r>
    </w:p>
    <w:p w:rsidR="00DC2FAD" w:rsidRDefault="00DC2FAD">
      <w:pPr>
        <w:pStyle w:val="BodyText"/>
        <w:spacing w:before="3"/>
        <w:rPr>
          <w:sz w:val="35"/>
        </w:rPr>
      </w:pPr>
    </w:p>
    <w:p w:rsidR="00DC2FAD" w:rsidRDefault="00E436CB">
      <w:pPr>
        <w:pStyle w:val="BodyText"/>
        <w:spacing w:line="295" w:lineRule="auto"/>
        <w:ind w:left="300" w:right="375"/>
      </w:pPr>
      <w:r>
        <w:rPr>
          <w:color w:val="333333"/>
        </w:rPr>
        <w:t>As with staffing rati</w:t>
      </w:r>
      <w:r>
        <w:rPr>
          <w:color w:val="333333"/>
        </w:rPr>
        <w:t>os, there are no exact figures for the number of staff who should be involved in a minibus journey. The level of supervision depends on the type of journey involved. As always, the trip leader must ensure that the staffing for a journey is ‘reasonable’. Th</w:t>
      </w:r>
      <w:r>
        <w:rPr>
          <w:color w:val="333333"/>
        </w:rPr>
        <w:t xml:space="preserve">is will depend on the age, gender mix, </w:t>
      </w:r>
      <w:r>
        <w:rPr>
          <w:color w:val="333333"/>
        </w:rPr>
        <w:lastRenderedPageBreak/>
        <w:t xml:space="preserve">ability and </w:t>
      </w:r>
      <w:proofErr w:type="spellStart"/>
      <w:r>
        <w:rPr>
          <w:color w:val="333333"/>
        </w:rPr>
        <w:t>behaviour</w:t>
      </w:r>
      <w:proofErr w:type="spellEnd"/>
      <w:r>
        <w:rPr>
          <w:color w:val="333333"/>
        </w:rPr>
        <w:t xml:space="preserve"> of the students involved. It will depend on the nature of the journey and its distance. The competence of the adults supervising a journey must also be considered, together with the need for firs</w:t>
      </w:r>
      <w:r>
        <w:rPr>
          <w:color w:val="333333"/>
        </w:rPr>
        <w:t>t aid cover.</w:t>
      </w:r>
    </w:p>
    <w:p w:rsidR="00DC2FAD" w:rsidRDefault="00DC2FAD">
      <w:pPr>
        <w:pStyle w:val="BodyText"/>
        <w:spacing w:before="3"/>
        <w:rPr>
          <w:sz w:val="29"/>
        </w:rPr>
      </w:pPr>
    </w:p>
    <w:p w:rsidR="00DC2FAD" w:rsidRDefault="00E436CB">
      <w:pPr>
        <w:pStyle w:val="BodyText"/>
        <w:spacing w:before="1" w:line="295" w:lineRule="auto"/>
        <w:ind w:left="300" w:right="736"/>
      </w:pPr>
      <w:r>
        <w:rPr>
          <w:color w:val="333333"/>
        </w:rPr>
        <w:t xml:space="preserve">The </w:t>
      </w:r>
      <w:r>
        <w:rPr>
          <w:color w:val="002F63"/>
        </w:rPr>
        <w:t xml:space="preserve">Safeguarding and Child Protection Policy </w:t>
      </w:r>
      <w:r>
        <w:rPr>
          <w:color w:val="333333"/>
        </w:rPr>
        <w:t xml:space="preserve">is reviewed annually by the </w:t>
      </w:r>
      <w:r w:rsidR="00BD72E1">
        <w:rPr>
          <w:color w:val="333333"/>
        </w:rPr>
        <w:t>School</w:t>
      </w:r>
      <w:r>
        <w:rPr>
          <w:color w:val="333333"/>
        </w:rPr>
        <w:t xml:space="preserve"> Principals. </w:t>
      </w:r>
    </w:p>
    <w:sectPr w:rsidR="00DC2FAD">
      <w:pgSz w:w="11900" w:h="16840"/>
      <w:pgMar w:top="940" w:right="1500" w:bottom="280" w:left="15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rlito">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69207C"/>
    <w:multiLevelType w:val="hybridMultilevel"/>
    <w:tmpl w:val="D75A4CB8"/>
    <w:lvl w:ilvl="0" w:tplc="C35A0424">
      <w:numFmt w:val="bullet"/>
      <w:lvlText w:val=""/>
      <w:lvlJc w:val="left"/>
      <w:pPr>
        <w:ind w:left="1020" w:hanging="360"/>
      </w:pPr>
      <w:rPr>
        <w:rFonts w:ascii="Symbol" w:eastAsia="Symbol" w:hAnsi="Symbol" w:cs="Symbol" w:hint="default"/>
        <w:color w:val="333333"/>
        <w:w w:val="100"/>
        <w:sz w:val="24"/>
        <w:szCs w:val="24"/>
        <w:lang w:val="en-US" w:eastAsia="en-US" w:bidi="ar-SA"/>
      </w:rPr>
    </w:lvl>
    <w:lvl w:ilvl="1" w:tplc="306ACDEC">
      <w:numFmt w:val="bullet"/>
      <w:lvlText w:val="•"/>
      <w:lvlJc w:val="left"/>
      <w:pPr>
        <w:ind w:left="1808" w:hanging="360"/>
      </w:pPr>
      <w:rPr>
        <w:rFonts w:hint="default"/>
        <w:lang w:val="en-US" w:eastAsia="en-US" w:bidi="ar-SA"/>
      </w:rPr>
    </w:lvl>
    <w:lvl w:ilvl="2" w:tplc="536009A8">
      <w:numFmt w:val="bullet"/>
      <w:lvlText w:val="•"/>
      <w:lvlJc w:val="left"/>
      <w:pPr>
        <w:ind w:left="2596" w:hanging="360"/>
      </w:pPr>
      <w:rPr>
        <w:rFonts w:hint="default"/>
        <w:lang w:val="en-US" w:eastAsia="en-US" w:bidi="ar-SA"/>
      </w:rPr>
    </w:lvl>
    <w:lvl w:ilvl="3" w:tplc="D3C01772">
      <w:numFmt w:val="bullet"/>
      <w:lvlText w:val="•"/>
      <w:lvlJc w:val="left"/>
      <w:pPr>
        <w:ind w:left="3384" w:hanging="360"/>
      </w:pPr>
      <w:rPr>
        <w:rFonts w:hint="default"/>
        <w:lang w:val="en-US" w:eastAsia="en-US" w:bidi="ar-SA"/>
      </w:rPr>
    </w:lvl>
    <w:lvl w:ilvl="4" w:tplc="B0BA5C48">
      <w:numFmt w:val="bullet"/>
      <w:lvlText w:val="•"/>
      <w:lvlJc w:val="left"/>
      <w:pPr>
        <w:ind w:left="4172" w:hanging="360"/>
      </w:pPr>
      <w:rPr>
        <w:rFonts w:hint="default"/>
        <w:lang w:val="en-US" w:eastAsia="en-US" w:bidi="ar-SA"/>
      </w:rPr>
    </w:lvl>
    <w:lvl w:ilvl="5" w:tplc="B2585546">
      <w:numFmt w:val="bullet"/>
      <w:lvlText w:val="•"/>
      <w:lvlJc w:val="left"/>
      <w:pPr>
        <w:ind w:left="4960" w:hanging="360"/>
      </w:pPr>
      <w:rPr>
        <w:rFonts w:hint="default"/>
        <w:lang w:val="en-US" w:eastAsia="en-US" w:bidi="ar-SA"/>
      </w:rPr>
    </w:lvl>
    <w:lvl w:ilvl="6" w:tplc="E352419A">
      <w:numFmt w:val="bullet"/>
      <w:lvlText w:val="•"/>
      <w:lvlJc w:val="left"/>
      <w:pPr>
        <w:ind w:left="5748" w:hanging="360"/>
      </w:pPr>
      <w:rPr>
        <w:rFonts w:hint="default"/>
        <w:lang w:val="en-US" w:eastAsia="en-US" w:bidi="ar-SA"/>
      </w:rPr>
    </w:lvl>
    <w:lvl w:ilvl="7" w:tplc="2BA8588C">
      <w:numFmt w:val="bullet"/>
      <w:lvlText w:val="•"/>
      <w:lvlJc w:val="left"/>
      <w:pPr>
        <w:ind w:left="6536" w:hanging="360"/>
      </w:pPr>
      <w:rPr>
        <w:rFonts w:hint="default"/>
        <w:lang w:val="en-US" w:eastAsia="en-US" w:bidi="ar-SA"/>
      </w:rPr>
    </w:lvl>
    <w:lvl w:ilvl="8" w:tplc="872AE362">
      <w:numFmt w:val="bullet"/>
      <w:lvlText w:val="•"/>
      <w:lvlJc w:val="left"/>
      <w:pPr>
        <w:ind w:left="7324" w:hanging="360"/>
      </w:pPr>
      <w:rPr>
        <w:rFonts w:hint="default"/>
        <w:lang w:val="en-US" w:eastAsia="en-US" w:bidi="ar-SA"/>
      </w:rPr>
    </w:lvl>
  </w:abstractNum>
  <w:abstractNum w:abstractNumId="1" w15:restartNumberingAfterBreak="0">
    <w:nsid w:val="6E615E2E"/>
    <w:multiLevelType w:val="hybridMultilevel"/>
    <w:tmpl w:val="C4AE00D4"/>
    <w:lvl w:ilvl="0" w:tplc="1B4217D8">
      <w:numFmt w:val="bullet"/>
      <w:lvlText w:val="o"/>
      <w:lvlJc w:val="left"/>
      <w:pPr>
        <w:ind w:left="1020" w:hanging="1080"/>
      </w:pPr>
      <w:rPr>
        <w:rFonts w:ascii="Courier New" w:eastAsia="Courier New" w:hAnsi="Courier New" w:cs="Courier New" w:hint="default"/>
        <w:color w:val="333333"/>
        <w:w w:val="103"/>
        <w:sz w:val="19"/>
        <w:szCs w:val="19"/>
        <w:lang w:val="en-US" w:eastAsia="en-US" w:bidi="ar-SA"/>
      </w:rPr>
    </w:lvl>
    <w:lvl w:ilvl="1" w:tplc="415A93B2">
      <w:numFmt w:val="bullet"/>
      <w:lvlText w:val="•"/>
      <w:lvlJc w:val="left"/>
      <w:pPr>
        <w:ind w:left="1808" w:hanging="1080"/>
      </w:pPr>
      <w:rPr>
        <w:rFonts w:hint="default"/>
        <w:lang w:val="en-US" w:eastAsia="en-US" w:bidi="ar-SA"/>
      </w:rPr>
    </w:lvl>
    <w:lvl w:ilvl="2" w:tplc="7DDA70E8">
      <w:numFmt w:val="bullet"/>
      <w:lvlText w:val="•"/>
      <w:lvlJc w:val="left"/>
      <w:pPr>
        <w:ind w:left="2596" w:hanging="1080"/>
      </w:pPr>
      <w:rPr>
        <w:rFonts w:hint="default"/>
        <w:lang w:val="en-US" w:eastAsia="en-US" w:bidi="ar-SA"/>
      </w:rPr>
    </w:lvl>
    <w:lvl w:ilvl="3" w:tplc="FE78D5DA">
      <w:numFmt w:val="bullet"/>
      <w:lvlText w:val="•"/>
      <w:lvlJc w:val="left"/>
      <w:pPr>
        <w:ind w:left="3384" w:hanging="1080"/>
      </w:pPr>
      <w:rPr>
        <w:rFonts w:hint="default"/>
        <w:lang w:val="en-US" w:eastAsia="en-US" w:bidi="ar-SA"/>
      </w:rPr>
    </w:lvl>
    <w:lvl w:ilvl="4" w:tplc="973A190A">
      <w:numFmt w:val="bullet"/>
      <w:lvlText w:val="•"/>
      <w:lvlJc w:val="left"/>
      <w:pPr>
        <w:ind w:left="4172" w:hanging="1080"/>
      </w:pPr>
      <w:rPr>
        <w:rFonts w:hint="default"/>
        <w:lang w:val="en-US" w:eastAsia="en-US" w:bidi="ar-SA"/>
      </w:rPr>
    </w:lvl>
    <w:lvl w:ilvl="5" w:tplc="E6A6FC14">
      <w:numFmt w:val="bullet"/>
      <w:lvlText w:val="•"/>
      <w:lvlJc w:val="left"/>
      <w:pPr>
        <w:ind w:left="4960" w:hanging="1080"/>
      </w:pPr>
      <w:rPr>
        <w:rFonts w:hint="default"/>
        <w:lang w:val="en-US" w:eastAsia="en-US" w:bidi="ar-SA"/>
      </w:rPr>
    </w:lvl>
    <w:lvl w:ilvl="6" w:tplc="4A40E252">
      <w:numFmt w:val="bullet"/>
      <w:lvlText w:val="•"/>
      <w:lvlJc w:val="left"/>
      <w:pPr>
        <w:ind w:left="5748" w:hanging="1080"/>
      </w:pPr>
      <w:rPr>
        <w:rFonts w:hint="default"/>
        <w:lang w:val="en-US" w:eastAsia="en-US" w:bidi="ar-SA"/>
      </w:rPr>
    </w:lvl>
    <w:lvl w:ilvl="7" w:tplc="EAA2FDC2">
      <w:numFmt w:val="bullet"/>
      <w:lvlText w:val="•"/>
      <w:lvlJc w:val="left"/>
      <w:pPr>
        <w:ind w:left="6536" w:hanging="1080"/>
      </w:pPr>
      <w:rPr>
        <w:rFonts w:hint="default"/>
        <w:lang w:val="en-US" w:eastAsia="en-US" w:bidi="ar-SA"/>
      </w:rPr>
    </w:lvl>
    <w:lvl w:ilvl="8" w:tplc="A2A078B4">
      <w:numFmt w:val="bullet"/>
      <w:lvlText w:val="•"/>
      <w:lvlJc w:val="left"/>
      <w:pPr>
        <w:ind w:left="7324" w:hanging="1080"/>
      </w:pPr>
      <w:rPr>
        <w:rFonts w:hint="default"/>
        <w:lang w:val="en-US" w:eastAsia="en-US" w:bidi="ar-SA"/>
      </w:rPr>
    </w:lvl>
  </w:abstractNum>
  <w:abstractNum w:abstractNumId="2" w15:restartNumberingAfterBreak="0">
    <w:nsid w:val="75FD3F33"/>
    <w:multiLevelType w:val="hybridMultilevel"/>
    <w:tmpl w:val="A628DC84"/>
    <w:lvl w:ilvl="0" w:tplc="2DCC3EF6">
      <w:numFmt w:val="bullet"/>
      <w:lvlText w:val=""/>
      <w:lvlJc w:val="left"/>
      <w:pPr>
        <w:ind w:left="660" w:hanging="720"/>
      </w:pPr>
      <w:rPr>
        <w:rFonts w:ascii="Symbol" w:eastAsia="Symbol" w:hAnsi="Symbol" w:cs="Symbol" w:hint="default"/>
        <w:color w:val="333333"/>
        <w:w w:val="103"/>
        <w:sz w:val="19"/>
        <w:szCs w:val="19"/>
        <w:lang w:val="en-US" w:eastAsia="en-US" w:bidi="ar-SA"/>
      </w:rPr>
    </w:lvl>
    <w:lvl w:ilvl="1" w:tplc="D9CAA302">
      <w:numFmt w:val="bullet"/>
      <w:lvlText w:val=""/>
      <w:lvlJc w:val="left"/>
      <w:pPr>
        <w:ind w:left="1020" w:hanging="360"/>
      </w:pPr>
      <w:rPr>
        <w:rFonts w:ascii="Symbol" w:eastAsia="Symbol" w:hAnsi="Symbol" w:cs="Symbol" w:hint="default"/>
        <w:color w:val="333333"/>
        <w:w w:val="100"/>
        <w:sz w:val="24"/>
        <w:szCs w:val="24"/>
        <w:lang w:val="en-US" w:eastAsia="en-US" w:bidi="ar-SA"/>
      </w:rPr>
    </w:lvl>
    <w:lvl w:ilvl="2" w:tplc="F446E634">
      <w:numFmt w:val="bullet"/>
      <w:lvlText w:val="•"/>
      <w:lvlJc w:val="left"/>
      <w:pPr>
        <w:ind w:left="1895" w:hanging="360"/>
      </w:pPr>
      <w:rPr>
        <w:rFonts w:hint="default"/>
        <w:lang w:val="en-US" w:eastAsia="en-US" w:bidi="ar-SA"/>
      </w:rPr>
    </w:lvl>
    <w:lvl w:ilvl="3" w:tplc="DA5A3E40">
      <w:numFmt w:val="bullet"/>
      <w:lvlText w:val="•"/>
      <w:lvlJc w:val="left"/>
      <w:pPr>
        <w:ind w:left="2771" w:hanging="360"/>
      </w:pPr>
      <w:rPr>
        <w:rFonts w:hint="default"/>
        <w:lang w:val="en-US" w:eastAsia="en-US" w:bidi="ar-SA"/>
      </w:rPr>
    </w:lvl>
    <w:lvl w:ilvl="4" w:tplc="AB92817C">
      <w:numFmt w:val="bullet"/>
      <w:lvlText w:val="•"/>
      <w:lvlJc w:val="left"/>
      <w:pPr>
        <w:ind w:left="3646" w:hanging="360"/>
      </w:pPr>
      <w:rPr>
        <w:rFonts w:hint="default"/>
        <w:lang w:val="en-US" w:eastAsia="en-US" w:bidi="ar-SA"/>
      </w:rPr>
    </w:lvl>
    <w:lvl w:ilvl="5" w:tplc="19984706">
      <w:numFmt w:val="bullet"/>
      <w:lvlText w:val="•"/>
      <w:lvlJc w:val="left"/>
      <w:pPr>
        <w:ind w:left="4522" w:hanging="360"/>
      </w:pPr>
      <w:rPr>
        <w:rFonts w:hint="default"/>
        <w:lang w:val="en-US" w:eastAsia="en-US" w:bidi="ar-SA"/>
      </w:rPr>
    </w:lvl>
    <w:lvl w:ilvl="6" w:tplc="0D966E54">
      <w:numFmt w:val="bullet"/>
      <w:lvlText w:val="•"/>
      <w:lvlJc w:val="left"/>
      <w:pPr>
        <w:ind w:left="5397" w:hanging="360"/>
      </w:pPr>
      <w:rPr>
        <w:rFonts w:hint="default"/>
        <w:lang w:val="en-US" w:eastAsia="en-US" w:bidi="ar-SA"/>
      </w:rPr>
    </w:lvl>
    <w:lvl w:ilvl="7" w:tplc="0B982DA6">
      <w:numFmt w:val="bullet"/>
      <w:lvlText w:val="•"/>
      <w:lvlJc w:val="left"/>
      <w:pPr>
        <w:ind w:left="6273" w:hanging="360"/>
      </w:pPr>
      <w:rPr>
        <w:rFonts w:hint="default"/>
        <w:lang w:val="en-US" w:eastAsia="en-US" w:bidi="ar-SA"/>
      </w:rPr>
    </w:lvl>
    <w:lvl w:ilvl="8" w:tplc="A77A662E">
      <w:numFmt w:val="bullet"/>
      <w:lvlText w:val="•"/>
      <w:lvlJc w:val="left"/>
      <w:pPr>
        <w:ind w:left="7148" w:hanging="360"/>
      </w:pPr>
      <w:rPr>
        <w:rFonts w:hint="default"/>
        <w:lang w:val="en-US" w:eastAsia="en-US" w:bidi="ar-S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2FAD"/>
    <w:rsid w:val="003872F4"/>
    <w:rsid w:val="00A501D8"/>
    <w:rsid w:val="00BD72E1"/>
    <w:rsid w:val="00DC2FAD"/>
    <w:rsid w:val="00E436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3B725"/>
  <w15:docId w15:val="{90B9387E-1D27-4A43-AF82-CC7B4EC82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rlito" w:eastAsia="Carlito" w:hAnsi="Carlito" w:cs="Carlito"/>
    </w:rPr>
  </w:style>
  <w:style w:type="paragraph" w:styleId="Heading1">
    <w:name w:val="heading 1"/>
    <w:basedOn w:val="Normal"/>
    <w:uiPriority w:val="1"/>
    <w:qFormat/>
    <w:pPr>
      <w:ind w:left="300"/>
      <w:outlineLvl w:val="0"/>
    </w:pPr>
    <w:rPr>
      <w:sz w:val="41"/>
      <w:szCs w:val="41"/>
    </w:rPr>
  </w:style>
  <w:style w:type="paragraph" w:styleId="Heading2">
    <w:name w:val="heading 2"/>
    <w:basedOn w:val="Normal"/>
    <w:uiPriority w:val="1"/>
    <w:qFormat/>
    <w:pPr>
      <w:ind w:left="300"/>
      <w:outlineLvl w:val="1"/>
    </w:pPr>
    <w:rPr>
      <w:sz w:val="27"/>
      <w:szCs w:val="27"/>
    </w:rPr>
  </w:style>
  <w:style w:type="paragraph" w:styleId="Heading3">
    <w:name w:val="heading 3"/>
    <w:basedOn w:val="Normal"/>
    <w:uiPriority w:val="1"/>
    <w:qFormat/>
    <w:pPr>
      <w:ind w:left="300"/>
      <w:outlineLvl w:val="2"/>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020" w:hanging="360"/>
    </w:pPr>
  </w:style>
  <w:style w:type="paragraph" w:customStyle="1" w:styleId="TableParagraph">
    <w:name w:val="Table Paragraph"/>
    <w:basedOn w:val="Normal"/>
    <w:uiPriority w:val="1"/>
    <w:qFormat/>
    <w:pPr>
      <w:spacing w:before="177"/>
      <w:ind w:left="1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2457</Words>
  <Characters>14011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MAbbott</dc:creator>
  <cp:lastModifiedBy>MAbbott@crowle.worcs.sch.uk</cp:lastModifiedBy>
  <cp:revision>3</cp:revision>
  <dcterms:created xsi:type="dcterms:W3CDTF">2021-10-07T10:05:00Z</dcterms:created>
  <dcterms:modified xsi:type="dcterms:W3CDTF">2021-10-07T10:06:00Z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2021-10-07T00:00:00Z</vt:filetime>
  </property>
</Properties>
</file>